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9"/>
        <w:gridCol w:w="7432"/>
      </w:tblGrid>
      <w:tr w:rsidR="005D5E6F" w:rsidRPr="00BD3996" w:rsidTr="0002243C">
        <w:tc>
          <w:tcPr>
            <w:tcW w:w="2599" w:type="dxa"/>
            <w:shd w:val="clear" w:color="auto" w:fill="D9D9D9" w:themeFill="background1" w:themeFillShade="D9"/>
          </w:tcPr>
          <w:p w:rsidR="005D5E6F" w:rsidRPr="00BD3996" w:rsidRDefault="005D5E6F" w:rsidP="0002243C">
            <w:pPr>
              <w:rPr>
                <w:sz w:val="28"/>
                <w:szCs w:val="28"/>
              </w:rPr>
            </w:pPr>
          </w:p>
          <w:p w:rsidR="005D5E6F" w:rsidRPr="00BF5DBA" w:rsidRDefault="00725389" w:rsidP="0002243C">
            <w:pPr>
              <w:rPr>
                <w:b/>
              </w:rPr>
            </w:pPr>
            <w:r>
              <w:rPr>
                <w:b/>
              </w:rPr>
              <w:t>Lernsituation</w:t>
            </w:r>
            <w:r w:rsidR="005D5E6F">
              <w:rPr>
                <w:b/>
              </w:rPr>
              <w:t>:</w:t>
            </w:r>
          </w:p>
          <w:p w:rsidR="005D5E6F" w:rsidRPr="00BD3996" w:rsidRDefault="005D5E6F" w:rsidP="0002243C">
            <w:pPr>
              <w:rPr>
                <w:b/>
                <w:sz w:val="28"/>
                <w:szCs w:val="28"/>
              </w:rPr>
            </w:pPr>
          </w:p>
        </w:tc>
        <w:tc>
          <w:tcPr>
            <w:tcW w:w="7432" w:type="dxa"/>
            <w:shd w:val="clear" w:color="auto" w:fill="D9D9D9" w:themeFill="background1" w:themeFillShade="D9"/>
          </w:tcPr>
          <w:p w:rsidR="00C80EA8" w:rsidRDefault="00C80EA8" w:rsidP="0002243C"/>
          <w:p w:rsidR="00350468" w:rsidRDefault="00FC01EE" w:rsidP="0002243C">
            <w:r>
              <w:t xml:space="preserve">Erstellen einer </w:t>
            </w:r>
            <w:r w:rsidR="006C7E88">
              <w:t>Wendeschützschaltung</w:t>
            </w:r>
            <w:r w:rsidR="004A46BA">
              <w:t xml:space="preserve"> </w:t>
            </w:r>
            <w:r w:rsidR="005840DC">
              <w:t>(WSS)</w:t>
            </w:r>
            <w:r w:rsidR="00350468">
              <w:t xml:space="preserve"> für eine </w:t>
            </w:r>
          </w:p>
          <w:p w:rsidR="005D5E6F" w:rsidRPr="00BD3996" w:rsidRDefault="00350468" w:rsidP="0002243C">
            <w:r>
              <w:t>dreiphasige Asynchronmaschine</w:t>
            </w:r>
          </w:p>
        </w:tc>
      </w:tr>
      <w:tr w:rsidR="005D5E6F" w:rsidRPr="00BD3996" w:rsidTr="0002243C">
        <w:tc>
          <w:tcPr>
            <w:tcW w:w="2599" w:type="dxa"/>
          </w:tcPr>
          <w:p w:rsidR="005D5E6F" w:rsidRPr="00BD3996" w:rsidRDefault="005D5E6F" w:rsidP="0002243C">
            <w:pPr>
              <w:pStyle w:val="Formular1"/>
            </w:pPr>
            <w:r w:rsidRPr="00BD3996">
              <w:t>Name der Autorin/</w:t>
            </w:r>
            <w:r w:rsidRPr="00BD3996">
              <w:br/>
              <w:t>des Autors</w:t>
            </w:r>
            <w:r>
              <w:t>:</w:t>
            </w:r>
          </w:p>
        </w:tc>
        <w:tc>
          <w:tcPr>
            <w:tcW w:w="7432" w:type="dxa"/>
          </w:tcPr>
          <w:p w:rsidR="005D5E6F" w:rsidRPr="00BD3996" w:rsidRDefault="004A46BA" w:rsidP="0002243C">
            <w:pPr>
              <w:pStyle w:val="Formular1"/>
            </w:pPr>
            <w:r>
              <w:t>Michael Avanzini, Elektronikschule Tettnang</w:t>
            </w:r>
          </w:p>
        </w:tc>
      </w:tr>
      <w:tr w:rsidR="005D5E6F" w:rsidRPr="00BD3996" w:rsidTr="0002243C">
        <w:tc>
          <w:tcPr>
            <w:tcW w:w="2599" w:type="dxa"/>
          </w:tcPr>
          <w:p w:rsidR="005D5E6F" w:rsidRPr="00BD3996" w:rsidRDefault="00725389" w:rsidP="0002243C">
            <w:pPr>
              <w:pStyle w:val="Formular1"/>
            </w:pPr>
            <w:r>
              <w:t>Kompetenzbereich/</w:t>
            </w:r>
            <w:r w:rsidR="005D5E6F" w:rsidRPr="00BD3996">
              <w:t>Fach</w:t>
            </w:r>
            <w:r w:rsidR="005D5E6F">
              <w:t>:</w:t>
            </w:r>
          </w:p>
        </w:tc>
        <w:tc>
          <w:tcPr>
            <w:tcW w:w="7432" w:type="dxa"/>
          </w:tcPr>
          <w:p w:rsidR="005D5E6F" w:rsidRPr="00BD3996" w:rsidRDefault="001D2997" w:rsidP="0002243C">
            <w:pPr>
              <w:pStyle w:val="Formular1"/>
            </w:pPr>
            <w:r>
              <w:t>Berufsfachliche Kompetenz</w:t>
            </w:r>
          </w:p>
        </w:tc>
      </w:tr>
      <w:tr w:rsidR="005D5E6F" w:rsidRPr="00BD3996" w:rsidTr="0002243C">
        <w:tc>
          <w:tcPr>
            <w:tcW w:w="2599" w:type="dxa"/>
          </w:tcPr>
          <w:p w:rsidR="005D5E6F" w:rsidRPr="00BD3996" w:rsidRDefault="005D5E6F" w:rsidP="0002243C">
            <w:pPr>
              <w:pStyle w:val="Formular1"/>
            </w:pPr>
            <w:r>
              <w:t>Klasse/</w:t>
            </w:r>
            <w:r w:rsidRPr="00BD3996">
              <w:t>Jahrgangsstufe</w:t>
            </w:r>
            <w:r>
              <w:t>:</w:t>
            </w:r>
          </w:p>
        </w:tc>
        <w:tc>
          <w:tcPr>
            <w:tcW w:w="7432" w:type="dxa"/>
          </w:tcPr>
          <w:p w:rsidR="005D5E6F" w:rsidRPr="00BD3996" w:rsidRDefault="001D2997" w:rsidP="0002243C">
            <w:pPr>
              <w:pStyle w:val="Formular1"/>
            </w:pPr>
            <w:r>
              <w:t>E2AT</w:t>
            </w:r>
          </w:p>
        </w:tc>
      </w:tr>
      <w:tr w:rsidR="005D5E6F" w:rsidRPr="00BD3996" w:rsidTr="0002243C">
        <w:tc>
          <w:tcPr>
            <w:tcW w:w="2599" w:type="dxa"/>
          </w:tcPr>
          <w:p w:rsidR="005D5E6F" w:rsidRPr="00BD3996" w:rsidRDefault="005D5E6F" w:rsidP="0002243C">
            <w:pPr>
              <w:pStyle w:val="Formular1"/>
            </w:pPr>
            <w:r w:rsidRPr="00BD3996">
              <w:t>Schulart</w:t>
            </w:r>
            <w:r w:rsidR="00DB2287">
              <w:t>/Berufsfeld/Beruf</w:t>
            </w:r>
            <w:r>
              <w:t>:</w:t>
            </w:r>
          </w:p>
        </w:tc>
        <w:tc>
          <w:tcPr>
            <w:tcW w:w="7432" w:type="dxa"/>
          </w:tcPr>
          <w:p w:rsidR="005D5E6F" w:rsidRPr="00BD3996" w:rsidRDefault="00CC5B83" w:rsidP="00F3780B">
            <w:pPr>
              <w:pStyle w:val="Formular1"/>
            </w:pPr>
            <w:r>
              <w:t>Berufsschule</w:t>
            </w:r>
            <w:r w:rsidR="00F3780B">
              <w:t xml:space="preserve"> /</w:t>
            </w:r>
            <w:r>
              <w:t xml:space="preserve"> </w:t>
            </w:r>
            <w:r w:rsidR="001D2997">
              <w:t>Elektrotechnik</w:t>
            </w:r>
            <w:r w:rsidR="00F3780B">
              <w:t xml:space="preserve"> /</w:t>
            </w:r>
            <w:r w:rsidR="001D2997">
              <w:t xml:space="preserve"> </w:t>
            </w:r>
            <w:r w:rsidR="004A46BA">
              <w:t>Elektroniker</w:t>
            </w:r>
            <w:r w:rsidR="001D2997">
              <w:t>/Elektronikerin für Automatisierungstechnik</w:t>
            </w:r>
          </w:p>
        </w:tc>
      </w:tr>
      <w:tr w:rsidR="005D5E6F" w:rsidRPr="00BD3996" w:rsidTr="0002243C">
        <w:tc>
          <w:tcPr>
            <w:tcW w:w="2599" w:type="dxa"/>
          </w:tcPr>
          <w:p w:rsidR="005D5E6F" w:rsidRPr="00BD3996" w:rsidRDefault="00DB2287" w:rsidP="00DB2287">
            <w:pPr>
              <w:pStyle w:val="Formular1"/>
            </w:pPr>
            <w:r>
              <w:t>Lehrplan</w:t>
            </w:r>
            <w:r w:rsidR="00725389">
              <w:t>-/</w:t>
            </w:r>
            <w:r w:rsidR="005D5E6F" w:rsidRPr="00BD3996">
              <w:t>Le</w:t>
            </w:r>
            <w:r>
              <w:t>rnfeld</w:t>
            </w:r>
            <w:r w:rsidR="005D5E6F" w:rsidRPr="00BD3996">
              <w:t>bezug</w:t>
            </w:r>
            <w:r w:rsidR="005D5E6F">
              <w:t>:</w:t>
            </w:r>
          </w:p>
        </w:tc>
        <w:tc>
          <w:tcPr>
            <w:tcW w:w="7432" w:type="dxa"/>
          </w:tcPr>
          <w:p w:rsidR="00DB2287" w:rsidRPr="00BD3996" w:rsidRDefault="004A46BA" w:rsidP="001D2997">
            <w:pPr>
              <w:pStyle w:val="Formular1"/>
            </w:pPr>
            <w:r>
              <w:t>L</w:t>
            </w:r>
            <w:r w:rsidR="001D2997">
              <w:t>F</w:t>
            </w:r>
            <w:r>
              <w:t xml:space="preserve"> </w:t>
            </w:r>
            <w:r w:rsidR="006C7E88">
              <w:t>7</w:t>
            </w:r>
            <w:r>
              <w:t xml:space="preserve">, </w:t>
            </w:r>
            <w:r w:rsidR="0040153B" w:rsidRPr="0040153B">
              <w:t>Steuerungen für Anlagen programmieren und</w:t>
            </w:r>
            <w:r w:rsidR="0040153B">
              <w:t xml:space="preserve"> realisieren</w:t>
            </w:r>
            <w:r w:rsidR="001D2997">
              <w:br/>
            </w:r>
            <w:r w:rsidR="00D24215">
              <w:t>L</w:t>
            </w:r>
            <w:r w:rsidR="001D2997">
              <w:t>F</w:t>
            </w:r>
            <w:r w:rsidR="00D24215">
              <w:t xml:space="preserve"> 8, </w:t>
            </w:r>
            <w:r w:rsidR="00D24215" w:rsidRPr="00D24215">
              <w:t>Antriebssysteme auswählen und integrie</w:t>
            </w:r>
            <w:r w:rsidR="00D24215">
              <w:t>ren</w:t>
            </w:r>
          </w:p>
        </w:tc>
      </w:tr>
      <w:tr w:rsidR="005D5E6F" w:rsidRPr="00BD3996" w:rsidTr="0002243C">
        <w:tc>
          <w:tcPr>
            <w:tcW w:w="2599" w:type="dxa"/>
          </w:tcPr>
          <w:p w:rsidR="005D5E6F" w:rsidRPr="00BD3996" w:rsidRDefault="005D5E6F" w:rsidP="0002243C">
            <w:pPr>
              <w:pStyle w:val="Formular1"/>
            </w:pPr>
            <w:r w:rsidRPr="00BD3996">
              <w:t>Zeitumfang</w:t>
            </w:r>
            <w:r>
              <w:t>:</w:t>
            </w:r>
          </w:p>
        </w:tc>
        <w:tc>
          <w:tcPr>
            <w:tcW w:w="7432" w:type="dxa"/>
          </w:tcPr>
          <w:p w:rsidR="005D5E6F" w:rsidRPr="00BD3996" w:rsidRDefault="000E6A48" w:rsidP="0002243C">
            <w:pPr>
              <w:pStyle w:val="Formular1"/>
            </w:pPr>
            <w:r>
              <w:t>4</w:t>
            </w:r>
            <w:r w:rsidR="00DB2287" w:rsidRPr="00A100F2">
              <w:t xml:space="preserve"> UE</w:t>
            </w:r>
          </w:p>
        </w:tc>
      </w:tr>
      <w:tr w:rsidR="005D5E6F" w:rsidRPr="00BD3996" w:rsidTr="0002243C">
        <w:tc>
          <w:tcPr>
            <w:tcW w:w="2599" w:type="dxa"/>
          </w:tcPr>
          <w:p w:rsidR="005D5E6F" w:rsidRPr="00BD3996" w:rsidRDefault="005D5E6F" w:rsidP="0002243C">
            <w:pPr>
              <w:pStyle w:val="Formular1"/>
            </w:pPr>
            <w:r w:rsidRPr="00BD3996">
              <w:t>Betriebssystem</w:t>
            </w:r>
            <w:r>
              <w:t>/e:</w:t>
            </w:r>
          </w:p>
        </w:tc>
        <w:tc>
          <w:tcPr>
            <w:tcW w:w="7432" w:type="dxa"/>
          </w:tcPr>
          <w:p w:rsidR="005D5E6F" w:rsidRPr="00BD3996" w:rsidRDefault="00AF20E1" w:rsidP="0002243C">
            <w:pPr>
              <w:pStyle w:val="Formular1"/>
            </w:pPr>
            <w:r>
              <w:t xml:space="preserve">Tablet mit </w:t>
            </w:r>
            <w:r w:rsidR="00575A02">
              <w:t>Android-Version 7.0</w:t>
            </w:r>
            <w:r w:rsidR="001D2997">
              <w:t xml:space="preserve">, </w:t>
            </w:r>
            <w:r w:rsidR="004D021B">
              <w:t>MS</w:t>
            </w:r>
            <w:r w:rsidR="001D2997">
              <w:t xml:space="preserve"> Windows</w:t>
            </w:r>
          </w:p>
        </w:tc>
      </w:tr>
      <w:tr w:rsidR="005D5E6F" w:rsidRPr="00BD3996" w:rsidTr="0002243C">
        <w:tc>
          <w:tcPr>
            <w:tcW w:w="2599" w:type="dxa"/>
          </w:tcPr>
          <w:p w:rsidR="005D5E6F" w:rsidRPr="00BD3996" w:rsidRDefault="005D5E6F" w:rsidP="0002243C">
            <w:pPr>
              <w:pStyle w:val="Formular1"/>
            </w:pPr>
            <w:r w:rsidRPr="00BD3996">
              <w:t>Apps</w:t>
            </w:r>
            <w:r>
              <w:t>:</w:t>
            </w:r>
          </w:p>
        </w:tc>
        <w:tc>
          <w:tcPr>
            <w:tcW w:w="7432" w:type="dxa"/>
          </w:tcPr>
          <w:p w:rsidR="005D5E6F" w:rsidRDefault="007E6EBF" w:rsidP="0002243C">
            <w:pPr>
              <w:pStyle w:val="Formular1"/>
            </w:pPr>
            <w:r>
              <w:t>f</w:t>
            </w:r>
            <w:r w:rsidR="0040153B">
              <w:t xml:space="preserve">achlich: </w:t>
            </w:r>
            <w:r w:rsidR="00B756DD">
              <w:t xml:space="preserve">Simulationsprogramm VPS </w:t>
            </w:r>
            <w:r w:rsidR="0040153B">
              <w:t>Relais1</w:t>
            </w:r>
            <w:r w:rsidR="001D2997">
              <w:t>, Zeichenprogramm</w:t>
            </w:r>
            <w:r w:rsidR="000E6A48">
              <w:t xml:space="preserve"> a</w:t>
            </w:r>
            <w:r w:rsidR="001D2997">
              <w:t>uf dem Tablet</w:t>
            </w:r>
          </w:p>
          <w:p w:rsidR="0040153B" w:rsidRPr="00BD3996" w:rsidRDefault="0040153B" w:rsidP="0002243C">
            <w:pPr>
              <w:pStyle w:val="Formular1"/>
            </w:pPr>
            <w:r>
              <w:t xml:space="preserve">Überfachlich: </w:t>
            </w:r>
            <w:r w:rsidR="001D2997">
              <w:t>YouTube</w:t>
            </w:r>
          </w:p>
        </w:tc>
      </w:tr>
      <w:tr w:rsidR="005D5E6F" w:rsidRPr="00BD3996" w:rsidTr="0002243C">
        <w:tc>
          <w:tcPr>
            <w:tcW w:w="2599" w:type="dxa"/>
          </w:tcPr>
          <w:p w:rsidR="005D5E6F" w:rsidRPr="00BD3996" w:rsidRDefault="005D5E6F" w:rsidP="0002243C">
            <w:pPr>
              <w:pStyle w:val="Formular1"/>
            </w:pPr>
            <w:r w:rsidRPr="00BD3996">
              <w:t>Technische Settings</w:t>
            </w:r>
            <w:r>
              <w:t>:</w:t>
            </w:r>
          </w:p>
        </w:tc>
        <w:tc>
          <w:tcPr>
            <w:tcW w:w="7432" w:type="dxa"/>
          </w:tcPr>
          <w:p w:rsidR="005D5E6F" w:rsidRPr="00BD3996" w:rsidRDefault="005D5E6F" w:rsidP="00575A02">
            <w:pPr>
              <w:pStyle w:val="Formular2"/>
              <w:ind w:left="708" w:hanging="708"/>
            </w:pPr>
            <w:r w:rsidRPr="00A100F2">
              <w:t xml:space="preserve">Beamer, </w:t>
            </w:r>
            <w:r w:rsidR="00AF20E1" w:rsidRPr="00A100F2">
              <w:t>Schüler</w:t>
            </w:r>
            <w:r w:rsidR="00AF20E1">
              <w:t>t</w:t>
            </w:r>
            <w:r w:rsidR="00AF20E1" w:rsidRPr="00A100F2">
              <w:t>ablets</w:t>
            </w:r>
            <w:r w:rsidRPr="00A100F2">
              <w:t xml:space="preserve"> </w:t>
            </w:r>
            <w:r w:rsidR="00575A02">
              <w:t>Samsung Galaxy Tab A (2016)</w:t>
            </w:r>
            <w:r w:rsidRPr="00A100F2">
              <w:t>,</w:t>
            </w:r>
            <w:r w:rsidR="00B756DD">
              <w:t xml:space="preserve"> </w:t>
            </w:r>
            <w:r w:rsidR="00296900">
              <w:t>Laptop</w:t>
            </w:r>
            <w:r w:rsidR="00B756DD">
              <w:t xml:space="preserve">, </w:t>
            </w:r>
            <w:r w:rsidRPr="00A100F2">
              <w:t>WLAN,</w:t>
            </w:r>
          </w:p>
        </w:tc>
      </w:tr>
      <w:tr w:rsidR="005D5E6F" w:rsidRPr="00BD3996" w:rsidTr="00022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2"/>
            <w:tcBorders>
              <w:top w:val="nil"/>
              <w:left w:val="nil"/>
              <w:bottom w:val="nil"/>
              <w:right w:val="nil"/>
            </w:tcBorders>
            <w:shd w:val="clear" w:color="auto" w:fill="D9D9D9" w:themeFill="background1" w:themeFillShade="D9"/>
          </w:tcPr>
          <w:p w:rsidR="00B756DD" w:rsidRDefault="005D5E6F" w:rsidP="0002243C">
            <w:pPr>
              <w:pStyle w:val="Formular1"/>
            </w:pPr>
            <w:r>
              <w:rPr>
                <w:b/>
              </w:rPr>
              <w:t xml:space="preserve">Kurzbeschreibung </w:t>
            </w:r>
            <w:r w:rsidRPr="00B018B0">
              <w:rPr>
                <w:b/>
              </w:rPr>
              <w:t>und Lernziele</w:t>
            </w:r>
            <w:r>
              <w:t xml:space="preserve"> </w:t>
            </w:r>
            <w:r>
              <w:rPr>
                <w:b/>
              </w:rPr>
              <w:t>dieser Unterrichtssequenz für den Tablet-Einsatz</w:t>
            </w:r>
            <w:r>
              <w:t>:</w:t>
            </w:r>
          </w:p>
          <w:p w:rsidR="00521099" w:rsidRDefault="00B756DD" w:rsidP="0002243C">
            <w:pPr>
              <w:pStyle w:val="Formular1"/>
            </w:pPr>
            <w:r>
              <w:t>Im Lernfeld 7 „</w:t>
            </w:r>
            <w:r w:rsidRPr="0040153B">
              <w:t>Steuerungen für Anlagen programmieren und</w:t>
            </w:r>
            <w:r>
              <w:t xml:space="preserve"> realisieren“ </w:t>
            </w:r>
            <w:r w:rsidR="009F79DB">
              <w:t>und im Lernfeld „</w:t>
            </w:r>
            <w:r w:rsidR="009F79DB" w:rsidRPr="00D24215">
              <w:t>Antriebssysteme auswählen und integrie</w:t>
            </w:r>
            <w:r w:rsidR="009F79DB">
              <w:t xml:space="preserve">ren“ </w:t>
            </w:r>
            <w:r>
              <w:t xml:space="preserve">werden die verschiedenen </w:t>
            </w:r>
            <w:r w:rsidR="003E38F7">
              <w:t xml:space="preserve">Umsetzungsmethoden der Automatisierungstechnik beschrieben. Als praktisches Unterrichtsbeispiel für den Tablet Unterricht wird hier die Wendeschützschaltung einer Drehstromasynchronmaschine beschrieben. Die </w:t>
            </w:r>
            <w:r w:rsidR="003E38F7" w:rsidRPr="003E38F7">
              <w:t>Schülerinnen und Schüler (SuS)</w:t>
            </w:r>
            <w:r w:rsidR="003E38F7">
              <w:t xml:space="preserve"> erhalten zunächst das Unterrichtsmaterial (Videos, Arbeitsblätter, Schaltpläne) in digitaler Form. Anhand des Einführungsvideos wird zunächst eine </w:t>
            </w:r>
            <w:r w:rsidR="00350468">
              <w:t xml:space="preserve">dreiphasige </w:t>
            </w:r>
            <w:r w:rsidR="003E38F7">
              <w:t>A</w:t>
            </w:r>
            <w:r w:rsidR="00350468">
              <w:t>synchronmaschine (ASM)</w:t>
            </w:r>
            <w:r w:rsidR="003E38F7">
              <w:t xml:space="preserve"> am Drehstromnetz im Betrieb gezeigt und die Fragestellung erörtert welche Möglichkeiten sich ergeben, um die Drehrichtung der ASM zu ändern. Es wird gezeigt, dass durch vertauschen zweier Außenleiter die Drehrichtung der ASM sich ändern lässt.</w:t>
            </w:r>
            <w:r w:rsidR="00521099">
              <w:t xml:space="preserve"> Der Aufbau in </w:t>
            </w:r>
            <w:r w:rsidR="00350468">
              <w:t xml:space="preserve">einer </w:t>
            </w:r>
            <w:r w:rsidR="00521099">
              <w:t>Verbindungsprogrammierte Steuerung</w:t>
            </w:r>
            <w:r w:rsidR="00350468">
              <w:t xml:space="preserve"> (VPS)</w:t>
            </w:r>
            <w:r w:rsidR="00521099">
              <w:t xml:space="preserve"> wird anhand des vorliegenden Schaltplans (Steuerstromkreis) erarbeitet und soll anschließend praktisch aufgebaut und von den SuS präsentiert werden (z.B. kurzes Video mit dem Tablet). Der Hauptstromkreis der Wendeschützschaltung wird zeichnerisch in die bereitgestellten Unterlagen eingezeichnet. </w:t>
            </w:r>
          </w:p>
          <w:p w:rsidR="00674AA6" w:rsidRDefault="00521099" w:rsidP="00674AA6">
            <w:pPr>
              <w:pStyle w:val="Formular1"/>
            </w:pPr>
            <w:r>
              <w:t xml:space="preserve">Der Steuerstromkreis der VPS kann mit der Softwaresimulation Relais1 am Tablet nachgebildet und beliebig erweitert werden (z.B. Wendeschützschaltung mit </w:t>
            </w:r>
            <w:r w:rsidR="00674AA6">
              <w:t xml:space="preserve">direkter Drehrichtungsumkehrung oder nur nach STOP usw.) </w:t>
            </w:r>
          </w:p>
          <w:p w:rsidR="00B756DD" w:rsidRDefault="00674AA6" w:rsidP="0002243C">
            <w:pPr>
              <w:pStyle w:val="Formular1"/>
            </w:pPr>
            <w:r>
              <w:t xml:space="preserve">Das abschließende Unterrichtsgespräch, die Ergebnissicherung und die Lernzielkontrolle werden der Lehrkraft überlassen. </w:t>
            </w:r>
          </w:p>
          <w:p w:rsidR="00674AA6" w:rsidRDefault="00674AA6" w:rsidP="0002243C">
            <w:pPr>
              <w:pStyle w:val="Formular1"/>
            </w:pPr>
          </w:p>
          <w:p w:rsidR="00674AA6" w:rsidRDefault="00674AA6" w:rsidP="0002243C">
            <w:pPr>
              <w:pStyle w:val="Formular1"/>
            </w:pPr>
            <w:r>
              <w:t xml:space="preserve">Ausblick für weitere Unterrichtseinheiten: Die VPS soll durch eine </w:t>
            </w:r>
            <w:r w:rsidR="00350468">
              <w:t>Speicherprogrammierbare Steuerung (SPS)</w:t>
            </w:r>
            <w:r>
              <w:t xml:space="preserve"> ersetzt werden. Aufgabe der SuS ist es die Eingänge (Ein-Aus-Taster, Sensoren) und Ausgänge (Aktoren, Schütze) zuzuordnen. Die anschließende Umsetzung der Automatisierung erfolgt mit der Software TIA Portal der Firma Siemens.</w:t>
            </w:r>
          </w:p>
          <w:p w:rsidR="00674AA6" w:rsidRDefault="00674AA6" w:rsidP="0002243C">
            <w:pPr>
              <w:pStyle w:val="Formular1"/>
            </w:pPr>
          </w:p>
          <w:p w:rsidR="00674AA6" w:rsidRDefault="00674AA6" w:rsidP="0040153B">
            <w:pPr>
              <w:spacing w:line="276" w:lineRule="auto"/>
              <w:rPr>
                <w:rFonts w:ascii="Calibri" w:eastAsia="Times New Roman" w:hAnsi="Calibri" w:cs="Times New Roman"/>
                <w:szCs w:val="22"/>
                <w:lang w:eastAsia="de-DE"/>
              </w:rPr>
            </w:pPr>
          </w:p>
          <w:p w:rsidR="0040153B" w:rsidRDefault="0040153B" w:rsidP="0040153B">
            <w:pPr>
              <w:spacing w:line="276" w:lineRule="auto"/>
              <w:rPr>
                <w:rFonts w:ascii="Calibri" w:eastAsia="Times New Roman" w:hAnsi="Calibri" w:cs="Times New Roman"/>
                <w:szCs w:val="22"/>
                <w:lang w:eastAsia="de-DE"/>
              </w:rPr>
            </w:pPr>
            <w:r w:rsidRPr="00462C52">
              <w:rPr>
                <w:rFonts w:ascii="Calibri" w:eastAsia="Times New Roman" w:hAnsi="Calibri" w:cs="Times New Roman"/>
                <w:szCs w:val="22"/>
                <w:lang w:eastAsia="de-DE"/>
              </w:rPr>
              <w:t>Lernziele in Bezug auf den Tablet-Einsatz:</w:t>
            </w:r>
          </w:p>
          <w:p w:rsidR="00C465FC" w:rsidRPr="00462C52" w:rsidRDefault="00C465FC" w:rsidP="0040153B">
            <w:pPr>
              <w:spacing w:line="276" w:lineRule="auto"/>
              <w:rPr>
                <w:rFonts w:ascii="Calibri" w:eastAsia="Times New Roman" w:hAnsi="Calibri" w:cs="Times New Roman"/>
                <w:szCs w:val="22"/>
                <w:lang w:eastAsia="de-DE"/>
              </w:rPr>
            </w:pPr>
          </w:p>
          <w:p w:rsidR="00997BC0" w:rsidRDefault="0040153B" w:rsidP="0040153B">
            <w:pPr>
              <w:spacing w:line="276" w:lineRule="auto"/>
              <w:rPr>
                <w:rFonts w:ascii="Calibri" w:eastAsia="Times New Roman" w:hAnsi="Calibri" w:cs="Times New Roman"/>
                <w:szCs w:val="22"/>
                <w:lang w:eastAsia="de-DE"/>
              </w:rPr>
            </w:pPr>
            <w:r w:rsidRPr="00462C52">
              <w:rPr>
                <w:rFonts w:ascii="Calibri" w:eastAsia="Times New Roman" w:hAnsi="Calibri" w:cs="Times New Roman"/>
                <w:szCs w:val="22"/>
                <w:lang w:eastAsia="de-DE"/>
              </w:rPr>
              <w:t>LZ 1:</w:t>
            </w:r>
            <w:r w:rsidR="00C465FC">
              <w:rPr>
                <w:rFonts w:ascii="Calibri" w:eastAsia="Times New Roman" w:hAnsi="Calibri" w:cs="Times New Roman"/>
                <w:szCs w:val="22"/>
                <w:lang w:eastAsia="de-DE"/>
              </w:rPr>
              <w:t xml:space="preserve"> Die </w:t>
            </w:r>
            <w:r w:rsidR="00711BDA">
              <w:rPr>
                <w:rFonts w:ascii="Calibri" w:eastAsia="Times New Roman" w:hAnsi="Calibri" w:cs="Times New Roman"/>
                <w:szCs w:val="22"/>
                <w:lang w:eastAsia="de-DE"/>
              </w:rPr>
              <w:t>SuS nutzen digitale Schaltpläne sowie</w:t>
            </w:r>
            <w:r w:rsidR="00C465FC">
              <w:rPr>
                <w:rFonts w:ascii="Calibri" w:eastAsia="Times New Roman" w:hAnsi="Calibri" w:cs="Times New Roman"/>
                <w:szCs w:val="22"/>
                <w:lang w:eastAsia="de-DE"/>
              </w:rPr>
              <w:t xml:space="preserve"> Simulationssoftware zur Analyse</w:t>
            </w:r>
            <w:r w:rsidR="00711BDA">
              <w:rPr>
                <w:rFonts w:ascii="Calibri" w:eastAsia="Times New Roman" w:hAnsi="Calibri" w:cs="Times New Roman"/>
                <w:szCs w:val="22"/>
                <w:lang w:eastAsia="de-DE"/>
              </w:rPr>
              <w:t xml:space="preserve"> von Schaltungen.</w:t>
            </w:r>
          </w:p>
          <w:p w:rsidR="0040153B" w:rsidRDefault="0040153B" w:rsidP="00236F2B">
            <w:pPr>
              <w:numPr>
                <w:ilvl w:val="0"/>
                <w:numId w:val="24"/>
              </w:numPr>
              <w:spacing w:line="276" w:lineRule="auto"/>
              <w:textAlignment w:val="center"/>
              <w:rPr>
                <w:rFonts w:ascii="Calibri" w:eastAsia="Times New Roman" w:hAnsi="Calibri" w:cs="Times New Roman"/>
                <w:szCs w:val="22"/>
                <w:lang w:eastAsia="de-DE"/>
              </w:rPr>
            </w:pPr>
            <w:r w:rsidRPr="00462C52">
              <w:rPr>
                <w:rFonts w:ascii="Calibri" w:eastAsia="Times New Roman" w:hAnsi="Calibri" w:cs="Times New Roman"/>
                <w:szCs w:val="22"/>
                <w:lang w:eastAsia="de-DE"/>
              </w:rPr>
              <w:t xml:space="preserve">Die SuS </w:t>
            </w:r>
            <w:r>
              <w:rPr>
                <w:rFonts w:ascii="Calibri" w:eastAsia="Times New Roman" w:hAnsi="Calibri" w:cs="Times New Roman"/>
                <w:szCs w:val="22"/>
                <w:lang w:eastAsia="de-DE"/>
              </w:rPr>
              <w:t>beherrschen den Umgang mit de</w:t>
            </w:r>
            <w:r w:rsidR="00997BC0">
              <w:rPr>
                <w:rFonts w:ascii="Calibri" w:eastAsia="Times New Roman" w:hAnsi="Calibri" w:cs="Times New Roman"/>
                <w:szCs w:val="22"/>
                <w:lang w:eastAsia="de-DE"/>
              </w:rPr>
              <w:t>m</w:t>
            </w:r>
            <w:r>
              <w:rPr>
                <w:rFonts w:ascii="Calibri" w:eastAsia="Times New Roman" w:hAnsi="Calibri" w:cs="Times New Roman"/>
                <w:szCs w:val="22"/>
                <w:lang w:eastAsia="de-DE"/>
              </w:rPr>
              <w:t xml:space="preserve"> eingesetzten </w:t>
            </w:r>
            <w:r w:rsidR="00997BC0">
              <w:rPr>
                <w:rFonts w:ascii="Calibri" w:eastAsia="Times New Roman" w:hAnsi="Calibri" w:cs="Times New Roman"/>
                <w:szCs w:val="22"/>
                <w:lang w:eastAsia="de-DE"/>
              </w:rPr>
              <w:t>Tablet und der Simula</w:t>
            </w:r>
            <w:r w:rsidR="00C465FC">
              <w:rPr>
                <w:rFonts w:ascii="Calibri" w:eastAsia="Times New Roman" w:hAnsi="Calibri" w:cs="Times New Roman"/>
                <w:szCs w:val="22"/>
                <w:lang w:eastAsia="de-DE"/>
              </w:rPr>
              <w:t>t</w:t>
            </w:r>
            <w:r w:rsidR="00997BC0">
              <w:rPr>
                <w:rFonts w:ascii="Calibri" w:eastAsia="Times New Roman" w:hAnsi="Calibri" w:cs="Times New Roman"/>
                <w:szCs w:val="22"/>
                <w:lang w:eastAsia="de-DE"/>
              </w:rPr>
              <w:t>ionssoftware</w:t>
            </w:r>
            <w:r>
              <w:rPr>
                <w:rFonts w:ascii="Calibri" w:eastAsia="Times New Roman" w:hAnsi="Calibri" w:cs="Times New Roman"/>
                <w:szCs w:val="22"/>
                <w:lang w:eastAsia="de-DE"/>
              </w:rPr>
              <w:t xml:space="preserve">. </w:t>
            </w:r>
          </w:p>
          <w:p w:rsidR="00236F2B" w:rsidRDefault="0040153B" w:rsidP="00236F2B">
            <w:pPr>
              <w:numPr>
                <w:ilvl w:val="0"/>
                <w:numId w:val="24"/>
              </w:numPr>
              <w:spacing w:line="276" w:lineRule="auto"/>
              <w:textAlignment w:val="center"/>
              <w:rPr>
                <w:rFonts w:ascii="Calibri" w:eastAsia="Times New Roman" w:hAnsi="Calibri" w:cs="Times New Roman"/>
                <w:szCs w:val="22"/>
                <w:lang w:eastAsia="de-DE"/>
              </w:rPr>
            </w:pPr>
            <w:r w:rsidRPr="00462C52">
              <w:rPr>
                <w:rFonts w:ascii="Calibri" w:eastAsia="Times New Roman" w:hAnsi="Calibri" w:cs="Times New Roman"/>
                <w:szCs w:val="22"/>
                <w:lang w:eastAsia="de-DE"/>
              </w:rPr>
              <w:t xml:space="preserve">Die SuS </w:t>
            </w:r>
            <w:r>
              <w:rPr>
                <w:rFonts w:ascii="Calibri" w:eastAsia="Times New Roman" w:hAnsi="Calibri" w:cs="Times New Roman"/>
                <w:szCs w:val="22"/>
                <w:lang w:eastAsia="de-DE"/>
              </w:rPr>
              <w:t xml:space="preserve">bewerten </w:t>
            </w:r>
            <w:r w:rsidR="00997BC0">
              <w:rPr>
                <w:rFonts w:ascii="Calibri" w:eastAsia="Times New Roman" w:hAnsi="Calibri" w:cs="Times New Roman"/>
                <w:szCs w:val="22"/>
                <w:lang w:eastAsia="de-DE"/>
              </w:rPr>
              <w:t xml:space="preserve">ihre </w:t>
            </w:r>
            <w:r>
              <w:rPr>
                <w:rFonts w:ascii="Calibri" w:eastAsia="Times New Roman" w:hAnsi="Calibri" w:cs="Times New Roman"/>
                <w:szCs w:val="22"/>
                <w:lang w:eastAsia="de-DE"/>
              </w:rPr>
              <w:t>Simulationsergebnisse.</w:t>
            </w:r>
          </w:p>
          <w:p w:rsidR="00236F2B" w:rsidRDefault="00236F2B" w:rsidP="00236F2B">
            <w:pPr>
              <w:spacing w:line="276" w:lineRule="auto"/>
              <w:textAlignment w:val="center"/>
              <w:rPr>
                <w:rFonts w:ascii="Calibri" w:eastAsia="Times New Roman" w:hAnsi="Calibri" w:cs="Times New Roman"/>
                <w:szCs w:val="22"/>
                <w:lang w:eastAsia="de-DE"/>
              </w:rPr>
            </w:pPr>
          </w:p>
          <w:p w:rsidR="00236F2B" w:rsidRDefault="00236F2B" w:rsidP="00236F2B">
            <w:pPr>
              <w:spacing w:line="276" w:lineRule="auto"/>
              <w:rPr>
                <w:rFonts w:ascii="Calibri" w:eastAsia="Times New Roman" w:hAnsi="Calibri" w:cs="Times New Roman"/>
                <w:szCs w:val="22"/>
                <w:lang w:eastAsia="de-DE"/>
              </w:rPr>
            </w:pPr>
            <w:r w:rsidRPr="00462C52">
              <w:rPr>
                <w:rFonts w:ascii="Calibri" w:eastAsia="Times New Roman" w:hAnsi="Calibri" w:cs="Times New Roman"/>
                <w:szCs w:val="22"/>
                <w:lang w:eastAsia="de-DE"/>
              </w:rPr>
              <w:t xml:space="preserve">LZ </w:t>
            </w:r>
            <w:r>
              <w:rPr>
                <w:rFonts w:ascii="Calibri" w:eastAsia="Times New Roman" w:hAnsi="Calibri" w:cs="Times New Roman"/>
                <w:szCs w:val="22"/>
                <w:lang w:eastAsia="de-DE"/>
              </w:rPr>
              <w:t>2</w:t>
            </w:r>
            <w:r w:rsidRPr="00462C52">
              <w:rPr>
                <w:rFonts w:ascii="Calibri" w:eastAsia="Times New Roman" w:hAnsi="Calibri" w:cs="Times New Roman"/>
                <w:szCs w:val="22"/>
                <w:lang w:eastAsia="de-DE"/>
              </w:rPr>
              <w:t>:</w:t>
            </w:r>
            <w:r>
              <w:rPr>
                <w:rFonts w:ascii="Calibri" w:eastAsia="Times New Roman" w:hAnsi="Calibri" w:cs="Times New Roman"/>
                <w:szCs w:val="22"/>
                <w:lang w:eastAsia="de-DE"/>
              </w:rPr>
              <w:t xml:space="preserve"> </w:t>
            </w:r>
            <w:r w:rsidRPr="00462C52">
              <w:rPr>
                <w:rFonts w:ascii="Calibri" w:eastAsia="Times New Roman" w:hAnsi="Calibri" w:cs="Times New Roman"/>
                <w:szCs w:val="22"/>
                <w:lang w:eastAsia="de-DE"/>
              </w:rPr>
              <w:t xml:space="preserve">Die SuS </w:t>
            </w:r>
            <w:r>
              <w:rPr>
                <w:rFonts w:ascii="Calibri" w:eastAsia="Times New Roman" w:hAnsi="Calibri" w:cs="Times New Roman"/>
                <w:szCs w:val="22"/>
                <w:lang w:eastAsia="de-DE"/>
              </w:rPr>
              <w:t>eignen sich mithilfe von Lernvideos Kenntnisse zum Thema Wendeschützschaltung an.</w:t>
            </w:r>
          </w:p>
          <w:p w:rsidR="00236F2B" w:rsidRDefault="00236F2B" w:rsidP="00236F2B">
            <w:pPr>
              <w:pStyle w:val="Listenabsatz"/>
              <w:numPr>
                <w:ilvl w:val="0"/>
                <w:numId w:val="24"/>
              </w:numPr>
              <w:spacing w:line="276" w:lineRule="auto"/>
              <w:rPr>
                <w:rFonts w:ascii="Calibri" w:eastAsia="Times New Roman" w:hAnsi="Calibri" w:cs="Times New Roman"/>
                <w:szCs w:val="22"/>
                <w:lang w:eastAsia="de-DE"/>
              </w:rPr>
            </w:pPr>
            <w:r>
              <w:rPr>
                <w:rFonts w:ascii="Calibri" w:eastAsia="Times New Roman" w:hAnsi="Calibri" w:cs="Times New Roman"/>
                <w:szCs w:val="22"/>
                <w:lang w:eastAsia="de-DE"/>
              </w:rPr>
              <w:t>Die SuS nennen praktische Möglichkeiten, um die Drehrichtung einer ASM zu ändern.</w:t>
            </w:r>
          </w:p>
          <w:p w:rsidR="0040153B" w:rsidRDefault="0040153B" w:rsidP="00236F2B">
            <w:pPr>
              <w:pStyle w:val="Listenabsatz"/>
              <w:numPr>
                <w:ilvl w:val="0"/>
                <w:numId w:val="24"/>
              </w:numPr>
              <w:spacing w:line="276" w:lineRule="auto"/>
              <w:rPr>
                <w:rFonts w:ascii="Calibri" w:eastAsia="Times New Roman" w:hAnsi="Calibri" w:cs="Times New Roman"/>
                <w:szCs w:val="22"/>
                <w:lang w:eastAsia="de-DE"/>
              </w:rPr>
            </w:pPr>
            <w:r>
              <w:rPr>
                <w:rFonts w:ascii="Calibri" w:eastAsia="Times New Roman" w:hAnsi="Calibri" w:cs="Times New Roman"/>
                <w:szCs w:val="22"/>
                <w:lang w:eastAsia="de-DE"/>
              </w:rPr>
              <w:t xml:space="preserve">Die SuS benennen </w:t>
            </w:r>
            <w:r w:rsidR="00925189">
              <w:rPr>
                <w:rFonts w:ascii="Calibri" w:eastAsia="Times New Roman" w:hAnsi="Calibri" w:cs="Times New Roman"/>
                <w:szCs w:val="22"/>
                <w:lang w:eastAsia="de-DE"/>
              </w:rPr>
              <w:t>praktische Anwendungsbeispiele</w:t>
            </w:r>
            <w:r w:rsidR="00350468">
              <w:rPr>
                <w:rFonts w:ascii="Calibri" w:eastAsia="Times New Roman" w:hAnsi="Calibri" w:cs="Times New Roman"/>
                <w:szCs w:val="22"/>
                <w:lang w:eastAsia="de-DE"/>
              </w:rPr>
              <w:t xml:space="preserve"> für den Einsatz einer Wendeschützschaltung</w:t>
            </w:r>
            <w:r w:rsidR="00925189">
              <w:rPr>
                <w:rFonts w:ascii="Calibri" w:eastAsia="Times New Roman" w:hAnsi="Calibri" w:cs="Times New Roman"/>
                <w:szCs w:val="22"/>
                <w:lang w:eastAsia="de-DE"/>
              </w:rPr>
              <w:t>.</w:t>
            </w:r>
          </w:p>
          <w:p w:rsidR="0040153B" w:rsidRPr="00791A85" w:rsidRDefault="0040153B" w:rsidP="00236F2B">
            <w:pPr>
              <w:pStyle w:val="Listenabsatz"/>
              <w:numPr>
                <w:ilvl w:val="0"/>
                <w:numId w:val="24"/>
              </w:numPr>
              <w:spacing w:line="276" w:lineRule="auto"/>
              <w:rPr>
                <w:rFonts w:ascii="Calibri" w:eastAsia="Times New Roman" w:hAnsi="Calibri" w:cs="Times New Roman"/>
                <w:szCs w:val="22"/>
                <w:lang w:eastAsia="de-DE"/>
              </w:rPr>
            </w:pPr>
            <w:r>
              <w:rPr>
                <w:rFonts w:ascii="Calibri" w:eastAsia="Times New Roman" w:hAnsi="Calibri" w:cs="Times New Roman"/>
                <w:szCs w:val="22"/>
                <w:lang w:eastAsia="de-DE"/>
              </w:rPr>
              <w:t xml:space="preserve">Die SuS </w:t>
            </w:r>
            <w:r w:rsidR="00925189">
              <w:rPr>
                <w:rFonts w:ascii="Calibri" w:eastAsia="Times New Roman" w:hAnsi="Calibri" w:cs="Times New Roman"/>
                <w:szCs w:val="22"/>
                <w:lang w:eastAsia="de-DE"/>
              </w:rPr>
              <w:t>bauen die Wendeschützschaltung mit Schaltplänen auf und testen ihren Aufbau.</w:t>
            </w:r>
            <w:r w:rsidRPr="00791A85">
              <w:rPr>
                <w:rFonts w:ascii="Calibri" w:eastAsia="Times New Roman" w:hAnsi="Calibri" w:cs="Times New Roman"/>
                <w:szCs w:val="22"/>
                <w:lang w:eastAsia="de-DE"/>
              </w:rPr>
              <w:br/>
            </w:r>
          </w:p>
          <w:p w:rsidR="0040153B" w:rsidRDefault="0040153B" w:rsidP="0040153B">
            <w:pPr>
              <w:spacing w:line="276" w:lineRule="auto"/>
              <w:rPr>
                <w:rFonts w:ascii="Calibri" w:eastAsia="Times New Roman" w:hAnsi="Calibri" w:cs="Times New Roman"/>
                <w:szCs w:val="22"/>
                <w:lang w:eastAsia="de-DE"/>
              </w:rPr>
            </w:pPr>
            <w:r w:rsidRPr="00462C52">
              <w:rPr>
                <w:rFonts w:ascii="Calibri" w:eastAsia="Times New Roman" w:hAnsi="Calibri" w:cs="Times New Roman"/>
                <w:szCs w:val="22"/>
                <w:lang w:eastAsia="de-DE"/>
              </w:rPr>
              <w:t>LZ</w:t>
            </w:r>
            <w:r>
              <w:rPr>
                <w:rFonts w:ascii="Calibri" w:eastAsia="Times New Roman" w:hAnsi="Calibri" w:cs="Times New Roman"/>
                <w:szCs w:val="22"/>
                <w:lang w:eastAsia="de-DE"/>
              </w:rPr>
              <w:t xml:space="preserve"> </w:t>
            </w:r>
            <w:r w:rsidRPr="00462C52">
              <w:rPr>
                <w:rFonts w:ascii="Calibri" w:eastAsia="Times New Roman" w:hAnsi="Calibri" w:cs="Times New Roman"/>
                <w:szCs w:val="22"/>
                <w:lang w:eastAsia="de-DE"/>
              </w:rPr>
              <w:t>3: Die SuS bewerten ihren Lernfortschritt.</w:t>
            </w:r>
          </w:p>
          <w:p w:rsidR="0040153B" w:rsidRDefault="0040153B" w:rsidP="00236F2B">
            <w:pPr>
              <w:numPr>
                <w:ilvl w:val="0"/>
                <w:numId w:val="24"/>
              </w:numPr>
              <w:spacing w:line="276" w:lineRule="auto"/>
              <w:textAlignment w:val="center"/>
              <w:rPr>
                <w:rFonts w:ascii="Calibri" w:eastAsia="Times New Roman" w:hAnsi="Calibri" w:cs="Times New Roman"/>
                <w:szCs w:val="22"/>
                <w:lang w:eastAsia="de-DE"/>
              </w:rPr>
            </w:pPr>
            <w:r w:rsidRPr="00462C52">
              <w:rPr>
                <w:rFonts w:ascii="Calibri" w:eastAsia="Times New Roman" w:hAnsi="Calibri" w:cs="Times New Roman"/>
                <w:szCs w:val="22"/>
                <w:lang w:eastAsia="de-DE"/>
              </w:rPr>
              <w:t>Die SuS führen eigenständig digitale Lernzielkontrollen durch</w:t>
            </w:r>
            <w:r w:rsidR="00925189">
              <w:rPr>
                <w:rFonts w:ascii="Calibri" w:eastAsia="Times New Roman" w:hAnsi="Calibri" w:cs="Times New Roman"/>
                <w:szCs w:val="22"/>
                <w:lang w:eastAsia="de-DE"/>
              </w:rPr>
              <w:t xml:space="preserve"> z.B. Video erstellen mit Erklärung.</w:t>
            </w:r>
          </w:p>
          <w:p w:rsidR="0040153B" w:rsidRPr="00462C52" w:rsidRDefault="0040153B" w:rsidP="00236F2B">
            <w:pPr>
              <w:numPr>
                <w:ilvl w:val="0"/>
                <w:numId w:val="24"/>
              </w:numPr>
              <w:spacing w:line="276" w:lineRule="auto"/>
              <w:textAlignment w:val="center"/>
              <w:rPr>
                <w:rFonts w:ascii="Calibri" w:eastAsia="Times New Roman" w:hAnsi="Calibri" w:cs="Times New Roman"/>
                <w:szCs w:val="22"/>
                <w:lang w:eastAsia="de-DE"/>
              </w:rPr>
            </w:pPr>
            <w:r w:rsidRPr="00462C52">
              <w:rPr>
                <w:rFonts w:ascii="Calibri" w:eastAsia="Times New Roman" w:hAnsi="Calibri" w:cs="Times New Roman"/>
                <w:szCs w:val="22"/>
                <w:lang w:eastAsia="de-DE"/>
              </w:rPr>
              <w:t>Die SuS holen sich bei Bedarf Hilfe von der Lehrkraft.</w:t>
            </w:r>
          </w:p>
          <w:p w:rsidR="005D5E6F" w:rsidRPr="00FD20DA" w:rsidRDefault="005D5E6F" w:rsidP="0040153B">
            <w:pPr>
              <w:pStyle w:val="Formular1"/>
            </w:pPr>
          </w:p>
        </w:tc>
      </w:tr>
    </w:tbl>
    <w:p w:rsidR="007A2AA4" w:rsidRDefault="007A2AA4" w:rsidP="0044650F"/>
    <w:p w:rsidR="00B46457" w:rsidRDefault="00B46457" w:rsidP="0044650F"/>
    <w:p w:rsidR="00B46457" w:rsidRDefault="00B46457" w:rsidP="0044650F">
      <w:pPr>
        <w:sectPr w:rsidR="00B46457" w:rsidSect="00B127D0">
          <w:headerReference w:type="default" r:id="rId8"/>
          <w:footerReference w:type="default" r:id="rId9"/>
          <w:headerReference w:type="first" r:id="rId10"/>
          <w:footerReference w:type="first" r:id="rId11"/>
          <w:pgSz w:w="11906" w:h="16838" w:code="9"/>
          <w:pgMar w:top="1418" w:right="851" w:bottom="1134" w:left="1134" w:header="709" w:footer="284" w:gutter="0"/>
          <w:pgNumType w:start="1"/>
          <w:cols w:space="708"/>
          <w:titlePg/>
          <w:docGrid w:linePitch="360"/>
        </w:sectPr>
      </w:pPr>
    </w:p>
    <w:p w:rsidR="007A2AA4" w:rsidRDefault="007A2AA4" w:rsidP="0044650F">
      <w:r>
        <w:lastRenderedPageBreak/>
        <w:t>Zielanalyse zur verbindlichen Einor</w:t>
      </w:r>
      <w:r w:rsidR="009849D8">
        <w:t xml:space="preserve">dnung in den Lernfeldunterricht </w:t>
      </w:r>
      <w:r>
        <w:t>/zur Verlaufsplanung:</w:t>
      </w:r>
    </w:p>
    <w:p w:rsidR="007A2AA4" w:rsidRDefault="007A2AA4" w:rsidP="0044650F"/>
    <w:p w:rsidR="00B46457" w:rsidRDefault="00B46457" w:rsidP="0044650F"/>
    <w:tbl>
      <w:tblPr>
        <w:tblStyle w:val="Tabellenraster"/>
        <w:tblW w:w="0" w:type="auto"/>
        <w:tblLook w:val="04A0" w:firstRow="1" w:lastRow="0" w:firstColumn="1" w:lastColumn="0" w:noHBand="0" w:noVBand="1"/>
      </w:tblPr>
      <w:tblGrid>
        <w:gridCol w:w="3594"/>
        <w:gridCol w:w="3607"/>
        <w:gridCol w:w="3543"/>
        <w:gridCol w:w="3532"/>
      </w:tblGrid>
      <w:tr w:rsidR="00B46457" w:rsidTr="00F12936">
        <w:tc>
          <w:tcPr>
            <w:tcW w:w="3652" w:type="dxa"/>
          </w:tcPr>
          <w:p w:rsidR="00B46457" w:rsidRDefault="00B46457" w:rsidP="009849D8">
            <w:pPr>
              <w:jc w:val="center"/>
            </w:pPr>
            <w:r>
              <w:t>kompetenzbasierte Ziele (1:1 aus BP)</w:t>
            </w:r>
          </w:p>
        </w:tc>
        <w:tc>
          <w:tcPr>
            <w:tcW w:w="3664" w:type="dxa"/>
          </w:tcPr>
          <w:p w:rsidR="00B46457" w:rsidRDefault="00B46457" w:rsidP="009849D8">
            <w:pPr>
              <w:jc w:val="center"/>
            </w:pPr>
            <w:r>
              <w:t>Inhalte (1:1 aus BP)</w:t>
            </w:r>
          </w:p>
        </w:tc>
        <w:tc>
          <w:tcPr>
            <w:tcW w:w="3595" w:type="dxa"/>
          </w:tcPr>
          <w:p w:rsidR="00B46457" w:rsidRDefault="00B46457" w:rsidP="009849D8">
            <w:pPr>
              <w:jc w:val="center"/>
            </w:pPr>
            <w:r>
              <w:t>Handlungsergebnis</w:t>
            </w:r>
          </w:p>
        </w:tc>
        <w:tc>
          <w:tcPr>
            <w:tcW w:w="3591" w:type="dxa"/>
          </w:tcPr>
          <w:p w:rsidR="00B46457" w:rsidRDefault="00B46457" w:rsidP="009849D8">
            <w:pPr>
              <w:jc w:val="center"/>
            </w:pPr>
            <w:r>
              <w:t>überfachliche Kompetenzen</w:t>
            </w:r>
          </w:p>
        </w:tc>
      </w:tr>
      <w:tr w:rsidR="00B46457" w:rsidTr="00F12936">
        <w:tc>
          <w:tcPr>
            <w:tcW w:w="3652" w:type="dxa"/>
          </w:tcPr>
          <w:p w:rsidR="00FD290A" w:rsidRDefault="00FD290A" w:rsidP="00FD290A">
            <w:pPr>
              <w:pStyle w:val="Default"/>
              <w:rPr>
                <w:szCs w:val="22"/>
              </w:rPr>
            </w:pPr>
            <w:r>
              <w:rPr>
                <w:szCs w:val="22"/>
              </w:rPr>
              <w:t>Lernfeld 7:</w:t>
            </w:r>
          </w:p>
          <w:p w:rsidR="00FD290A" w:rsidRDefault="00FD290A" w:rsidP="00FD290A">
            <w:pPr>
              <w:pStyle w:val="Default"/>
              <w:rPr>
                <w:szCs w:val="22"/>
              </w:rPr>
            </w:pPr>
            <w:r w:rsidRPr="00FD290A">
              <w:rPr>
                <w:szCs w:val="22"/>
              </w:rPr>
              <w:t>Die Schülerinnen und Schüler entwerfen und erstellen normenkonform Steuerungsprogramme</w:t>
            </w:r>
            <w:r w:rsidR="00F3780B">
              <w:rPr>
                <w:szCs w:val="22"/>
              </w:rPr>
              <w:t xml:space="preserve"> </w:t>
            </w:r>
            <w:r w:rsidRPr="00FD290A">
              <w:rPr>
                <w:szCs w:val="22"/>
              </w:rPr>
              <w:t>auch mit bibliotheksfähigen Funktionen und Funktionsbausteinen. Sie testen und dokumentieren</w:t>
            </w:r>
            <w:r w:rsidR="00F3780B">
              <w:rPr>
                <w:szCs w:val="22"/>
              </w:rPr>
              <w:t xml:space="preserve"> </w:t>
            </w:r>
            <w:r w:rsidRPr="00FD290A">
              <w:rPr>
                <w:szCs w:val="22"/>
              </w:rPr>
              <w:t>diese.</w:t>
            </w:r>
          </w:p>
          <w:p w:rsidR="00723233" w:rsidRPr="00FD290A" w:rsidRDefault="00723233" w:rsidP="00FD290A">
            <w:pPr>
              <w:pStyle w:val="Default"/>
              <w:rPr>
                <w:szCs w:val="22"/>
              </w:rPr>
            </w:pPr>
          </w:p>
          <w:p w:rsidR="00FD290A" w:rsidRDefault="00FD290A" w:rsidP="00723233">
            <w:pPr>
              <w:pStyle w:val="Default"/>
              <w:rPr>
                <w:szCs w:val="22"/>
              </w:rPr>
            </w:pPr>
            <w:r w:rsidRPr="00FD290A">
              <w:rPr>
                <w:szCs w:val="22"/>
              </w:rPr>
              <w:t>Die Schülerinnen und Schüler programmieren Verknüpfungssteuerungen, auch mit Zeit- und</w:t>
            </w:r>
            <w:r w:rsidR="00F3780B">
              <w:rPr>
                <w:szCs w:val="22"/>
              </w:rPr>
              <w:t xml:space="preserve"> </w:t>
            </w:r>
            <w:r w:rsidRPr="00FD290A">
              <w:rPr>
                <w:szCs w:val="22"/>
              </w:rPr>
              <w:t>Zählfunktionen.</w:t>
            </w:r>
          </w:p>
          <w:p w:rsidR="00723233" w:rsidRPr="00FD290A" w:rsidRDefault="00723233" w:rsidP="00723233">
            <w:pPr>
              <w:pStyle w:val="Default"/>
              <w:rPr>
                <w:szCs w:val="22"/>
              </w:rPr>
            </w:pPr>
          </w:p>
          <w:p w:rsidR="005B57A6" w:rsidRDefault="00FD290A" w:rsidP="00F3780B">
            <w:pPr>
              <w:pStyle w:val="Default"/>
              <w:rPr>
                <w:szCs w:val="22"/>
              </w:rPr>
            </w:pPr>
            <w:r w:rsidRPr="00FD290A">
              <w:rPr>
                <w:szCs w:val="22"/>
              </w:rPr>
              <w:t>Die Schülerinnen und Schüler realisieren die Steuerungen, präsentieren diese den Betreibern</w:t>
            </w:r>
            <w:r w:rsidR="00F3780B">
              <w:rPr>
                <w:szCs w:val="22"/>
              </w:rPr>
              <w:t xml:space="preserve"> </w:t>
            </w:r>
            <w:r w:rsidRPr="00FD290A">
              <w:rPr>
                <w:szCs w:val="22"/>
              </w:rPr>
              <w:t>und weisen in die Nutzung ein.</w:t>
            </w:r>
          </w:p>
          <w:p w:rsidR="004624A3" w:rsidRDefault="004624A3" w:rsidP="00FD290A">
            <w:pPr>
              <w:rPr>
                <w:szCs w:val="22"/>
              </w:rPr>
            </w:pPr>
          </w:p>
          <w:p w:rsidR="004624A3" w:rsidRDefault="004624A3" w:rsidP="00FD290A">
            <w:pPr>
              <w:rPr>
                <w:szCs w:val="22"/>
              </w:rPr>
            </w:pPr>
            <w:r>
              <w:rPr>
                <w:szCs w:val="22"/>
              </w:rPr>
              <w:t>Lernfeld 8</w:t>
            </w:r>
          </w:p>
          <w:p w:rsidR="004624A3" w:rsidRDefault="004624A3" w:rsidP="004624A3">
            <w:r>
              <w:t>Die Schülerinnen und Schüler installieren elektrische Antriebssysteme EMV-gerecht. Sie verbinden die Antriebssysteme mit den zu betreibenden Anlagenteilen und fassen diese zu Funktionseinheiten zusammen. Zur Realisierung der definierten Funktionen parametrieren sie elektrische</w:t>
            </w:r>
          </w:p>
          <w:p w:rsidR="004624A3" w:rsidRDefault="004624A3" w:rsidP="004624A3">
            <w:r>
              <w:t>und pneumatische Antriebssysteme.</w:t>
            </w:r>
          </w:p>
          <w:p w:rsidR="00D24215" w:rsidRDefault="00D24215" w:rsidP="004624A3"/>
          <w:p w:rsidR="004624A3" w:rsidRDefault="004624A3" w:rsidP="004624A3">
            <w:bookmarkStart w:id="0" w:name="_GoBack"/>
            <w:bookmarkEnd w:id="0"/>
            <w:r>
              <w:t>Dabei berücksichtigen sie die einschlägigen</w:t>
            </w:r>
          </w:p>
          <w:p w:rsidR="004624A3" w:rsidRDefault="004624A3" w:rsidP="004624A3">
            <w:r>
              <w:lastRenderedPageBreak/>
              <w:t>sicherheitstechnischen Normen und Schutzmaßnahmen.</w:t>
            </w:r>
          </w:p>
          <w:p w:rsidR="004624A3" w:rsidRDefault="004624A3" w:rsidP="004624A3">
            <w:r>
              <w:t>.</w:t>
            </w:r>
          </w:p>
        </w:tc>
        <w:tc>
          <w:tcPr>
            <w:tcW w:w="3664" w:type="dxa"/>
          </w:tcPr>
          <w:p w:rsidR="00FD290A" w:rsidRPr="00FD290A" w:rsidRDefault="00FD290A" w:rsidP="00FD290A">
            <w:pPr>
              <w:pStyle w:val="Default"/>
              <w:rPr>
                <w:szCs w:val="22"/>
              </w:rPr>
            </w:pPr>
            <w:r w:rsidRPr="00FD290A">
              <w:rPr>
                <w:szCs w:val="22"/>
              </w:rPr>
              <w:lastRenderedPageBreak/>
              <w:t>Kompakte, modulare und rechnerbasierte Steuerungen, Baugruppen</w:t>
            </w:r>
          </w:p>
          <w:p w:rsidR="00FD290A" w:rsidRPr="00FD290A" w:rsidRDefault="00FD290A" w:rsidP="00FD290A">
            <w:pPr>
              <w:pStyle w:val="Default"/>
              <w:rPr>
                <w:szCs w:val="22"/>
              </w:rPr>
            </w:pPr>
            <w:r w:rsidRPr="00FD290A">
              <w:rPr>
                <w:szCs w:val="22"/>
              </w:rPr>
              <w:t>Bussystem auf Feldebene</w:t>
            </w:r>
          </w:p>
          <w:p w:rsidR="00FD290A" w:rsidRPr="00FD290A" w:rsidRDefault="00FD290A" w:rsidP="00FD290A">
            <w:pPr>
              <w:pStyle w:val="Default"/>
              <w:rPr>
                <w:szCs w:val="22"/>
              </w:rPr>
            </w:pPr>
            <w:r w:rsidRPr="00FD290A">
              <w:rPr>
                <w:szCs w:val="22"/>
              </w:rPr>
              <w:t>Digitale und analoge Signalverarbeitung</w:t>
            </w:r>
          </w:p>
          <w:p w:rsidR="00FD290A" w:rsidRPr="00FD290A" w:rsidRDefault="00FD290A" w:rsidP="00FD290A">
            <w:pPr>
              <w:pStyle w:val="Default"/>
              <w:rPr>
                <w:szCs w:val="22"/>
              </w:rPr>
            </w:pPr>
            <w:r w:rsidRPr="00FD290A">
              <w:rPr>
                <w:szCs w:val="22"/>
              </w:rPr>
              <w:t>Strukturierte Programmierung</w:t>
            </w:r>
          </w:p>
          <w:p w:rsidR="00FD290A" w:rsidRPr="00FD290A" w:rsidRDefault="00FD290A" w:rsidP="00FD290A">
            <w:pPr>
              <w:pStyle w:val="Default"/>
              <w:rPr>
                <w:szCs w:val="22"/>
              </w:rPr>
            </w:pPr>
            <w:r w:rsidRPr="00FD290A">
              <w:rPr>
                <w:szCs w:val="22"/>
              </w:rPr>
              <w:t>Entwurfsverfahren</w:t>
            </w:r>
          </w:p>
          <w:p w:rsidR="00FD290A" w:rsidRPr="00FD290A" w:rsidRDefault="00FD290A" w:rsidP="00FD290A">
            <w:pPr>
              <w:pStyle w:val="Default"/>
              <w:rPr>
                <w:szCs w:val="22"/>
              </w:rPr>
            </w:pPr>
            <w:r w:rsidRPr="00FD290A">
              <w:rPr>
                <w:szCs w:val="22"/>
              </w:rPr>
              <w:t>Schrittketten</w:t>
            </w:r>
          </w:p>
          <w:p w:rsidR="00FD290A" w:rsidRPr="00FD290A" w:rsidRDefault="00FD290A" w:rsidP="00FD290A">
            <w:pPr>
              <w:pStyle w:val="Default"/>
              <w:rPr>
                <w:szCs w:val="22"/>
              </w:rPr>
            </w:pPr>
            <w:r w:rsidRPr="00FD290A">
              <w:rPr>
                <w:szCs w:val="22"/>
              </w:rPr>
              <w:t>Programmiersprachen, auch grafische</w:t>
            </w:r>
          </w:p>
          <w:p w:rsidR="00FD290A" w:rsidRPr="00FD290A" w:rsidRDefault="00FD290A" w:rsidP="00FD290A">
            <w:pPr>
              <w:pStyle w:val="Default"/>
              <w:rPr>
                <w:szCs w:val="22"/>
              </w:rPr>
            </w:pPr>
            <w:r w:rsidRPr="00FD290A">
              <w:rPr>
                <w:szCs w:val="22"/>
              </w:rPr>
              <w:t>Variablendeklaration, Instanziierung, symbolische Adressierung</w:t>
            </w:r>
          </w:p>
          <w:p w:rsidR="00FD290A" w:rsidRPr="00FD290A" w:rsidRDefault="00FD290A" w:rsidP="00FD290A">
            <w:pPr>
              <w:pStyle w:val="Default"/>
              <w:rPr>
                <w:szCs w:val="22"/>
              </w:rPr>
            </w:pPr>
            <w:r w:rsidRPr="00FD290A">
              <w:rPr>
                <w:szCs w:val="22"/>
              </w:rPr>
              <w:t>Datenformate</w:t>
            </w:r>
          </w:p>
          <w:p w:rsidR="00FD290A" w:rsidRPr="00FD290A" w:rsidRDefault="00FD290A" w:rsidP="00FD290A">
            <w:pPr>
              <w:pStyle w:val="Default"/>
              <w:rPr>
                <w:szCs w:val="22"/>
              </w:rPr>
            </w:pPr>
            <w:r w:rsidRPr="00FD290A">
              <w:rPr>
                <w:szCs w:val="22"/>
              </w:rPr>
              <w:t>Prozess-Datenerfassung, und -speicherung</w:t>
            </w:r>
          </w:p>
          <w:p w:rsidR="00FD290A" w:rsidRPr="00FD290A" w:rsidRDefault="00FD290A" w:rsidP="00FD290A">
            <w:pPr>
              <w:pStyle w:val="Default"/>
              <w:rPr>
                <w:szCs w:val="22"/>
              </w:rPr>
            </w:pPr>
            <w:r w:rsidRPr="00FD290A">
              <w:rPr>
                <w:szCs w:val="22"/>
              </w:rPr>
              <w:t>Programmsimulation, Fehlersuche, Fehleranalyse</w:t>
            </w:r>
          </w:p>
          <w:p w:rsidR="00FD290A" w:rsidRPr="00FD290A" w:rsidRDefault="00FD290A" w:rsidP="00FD290A">
            <w:pPr>
              <w:pStyle w:val="Default"/>
              <w:rPr>
                <w:szCs w:val="22"/>
              </w:rPr>
            </w:pPr>
            <w:r w:rsidRPr="00FD290A">
              <w:rPr>
                <w:szCs w:val="22"/>
              </w:rPr>
              <w:t>Anlagensicherheit durch Hardware und Programmierung</w:t>
            </w:r>
          </w:p>
          <w:p w:rsidR="00537DD4" w:rsidRDefault="00FD290A" w:rsidP="00FD290A">
            <w:r w:rsidRPr="00FD290A">
              <w:rPr>
                <w:szCs w:val="22"/>
              </w:rPr>
              <w:t>Onlinehilfe</w:t>
            </w:r>
          </w:p>
        </w:tc>
        <w:tc>
          <w:tcPr>
            <w:tcW w:w="3595" w:type="dxa"/>
          </w:tcPr>
          <w:p w:rsidR="005B57A6" w:rsidRDefault="005B57A6" w:rsidP="0044650F">
            <w:r>
              <w:t xml:space="preserve">Die SuS können </w:t>
            </w:r>
            <w:r w:rsidR="00FD1B34">
              <w:t xml:space="preserve">elektrotechnische Schaltungen und ihre Funktionen beschreiben bzw. aufbauen. </w:t>
            </w:r>
          </w:p>
          <w:p w:rsidR="005B57A6" w:rsidRDefault="005B57A6" w:rsidP="0044650F"/>
          <w:p w:rsidR="005B57A6" w:rsidRDefault="005B57A6" w:rsidP="0044650F">
            <w:r>
              <w:t>Die SuS</w:t>
            </w:r>
            <w:r w:rsidR="00FD1B34">
              <w:t xml:space="preserve"> beherrschen die Grundkenntnisse (Aufbau und Wirkung) des dreiphasigen Drehstromsystems </w:t>
            </w:r>
          </w:p>
          <w:p w:rsidR="005B57A6" w:rsidRDefault="005B57A6" w:rsidP="0044650F"/>
          <w:p w:rsidR="00651859" w:rsidRDefault="00454391" w:rsidP="0044650F">
            <w:r>
              <w:t>Die SuS kennen den Aufbau einer Drehstromasynchronmaschine ASM und haben Kenntnisse über den Anschluss an einem Motorklemmbrett und deren Bezeichnungen einer ASM.</w:t>
            </w:r>
          </w:p>
          <w:p w:rsidR="00454391" w:rsidRDefault="00454391" w:rsidP="0044650F"/>
          <w:p w:rsidR="00454391" w:rsidRDefault="00454391" w:rsidP="0044650F">
            <w:r>
              <w:t>Die SuS können Schaltpläne ergänzen. Sie kennen den Unterschied zwischen Steuer- und Hauptstromkreis. Die Kenntnisse über Anschlussbezeichnungen von Tastern, Schützen usw. sind bekannt.</w:t>
            </w:r>
          </w:p>
          <w:p w:rsidR="00454391" w:rsidRDefault="00454391" w:rsidP="0044650F"/>
          <w:p w:rsidR="00651859" w:rsidRDefault="00651859" w:rsidP="0044650F">
            <w:r>
              <w:t xml:space="preserve">Die SuS können ihre elektrotechnischen Kenntnisse bei der Auswahl von Bauelementen </w:t>
            </w:r>
            <w:r w:rsidR="00454391">
              <w:t xml:space="preserve">und deren Komponenten </w:t>
            </w:r>
            <w:r>
              <w:t xml:space="preserve">anwenden. </w:t>
            </w:r>
          </w:p>
        </w:tc>
        <w:tc>
          <w:tcPr>
            <w:tcW w:w="3591" w:type="dxa"/>
          </w:tcPr>
          <w:p w:rsidR="00B46457" w:rsidRDefault="00537DD4" w:rsidP="0044650F">
            <w:r>
              <w:t xml:space="preserve">Die </w:t>
            </w:r>
            <w:r w:rsidR="00CE6594">
              <w:t>SuS können mit dem vorhandenen Tablet umgehen.</w:t>
            </w:r>
          </w:p>
          <w:p w:rsidR="00C03DBC" w:rsidRDefault="00C03DBC" w:rsidP="0044650F"/>
          <w:p w:rsidR="00C03DBC" w:rsidRDefault="00C03DBC" w:rsidP="0044650F">
            <w:r>
              <w:t>Die SuS sind in der Lage die Grundlagen eines Simulationsprogramm (</w:t>
            </w:r>
            <w:r w:rsidR="00FD1B34">
              <w:t>Relais1</w:t>
            </w:r>
            <w:r>
              <w:t>) zu bedienen und die Ergebnisse zu deuten. Sie können einfache Funktionen eingeben</w:t>
            </w:r>
            <w:r w:rsidR="00FD1B34">
              <w:t>, ausprobieren</w:t>
            </w:r>
            <w:r>
              <w:t xml:space="preserve"> und diese anschließend plot</w:t>
            </w:r>
            <w:r w:rsidR="00415B62">
              <w:t>t</w:t>
            </w:r>
            <w:r>
              <w:t>en</w:t>
            </w:r>
            <w:r w:rsidR="00FD1B34">
              <w:t xml:space="preserve"> und speichern.</w:t>
            </w:r>
          </w:p>
          <w:p w:rsidR="00651859" w:rsidRDefault="00651859" w:rsidP="0044650F"/>
          <w:p w:rsidR="00651859" w:rsidRDefault="00651859" w:rsidP="0044650F">
            <w:r>
              <w:t xml:space="preserve">Die SuS sind in der Lage einen virtuellen Versuch durchzuführen, auszuwerten und anschließende Versuchsergebnisse zu interpretieren. </w:t>
            </w:r>
          </w:p>
          <w:p w:rsidR="00651859" w:rsidRDefault="00651859" w:rsidP="0044650F"/>
          <w:p w:rsidR="00651859" w:rsidRDefault="00651859" w:rsidP="0044650F">
            <w:r>
              <w:t xml:space="preserve">Die SuS können selbständig mit </w:t>
            </w:r>
            <w:r w:rsidR="00FD1B34">
              <w:t xml:space="preserve">dem Tablet ein Video erstellen, erklären und </w:t>
            </w:r>
            <w:r w:rsidR="00376654">
              <w:t>präsentieren</w:t>
            </w:r>
            <w:r w:rsidR="00FD1B34">
              <w:t>.</w:t>
            </w:r>
          </w:p>
          <w:p w:rsidR="00651859" w:rsidRDefault="00651859" w:rsidP="0044650F"/>
          <w:p w:rsidR="00651859" w:rsidRDefault="00651859" w:rsidP="0044650F"/>
        </w:tc>
      </w:tr>
    </w:tbl>
    <w:p w:rsidR="007A2AA4" w:rsidRDefault="007A2AA4" w:rsidP="0044650F">
      <w:pPr>
        <w:sectPr w:rsidR="007A2AA4" w:rsidSect="00B46457">
          <w:pgSz w:w="16838" w:h="11906" w:orient="landscape" w:code="9"/>
          <w:pgMar w:top="851" w:right="1134" w:bottom="1134" w:left="1418" w:header="709" w:footer="284" w:gutter="0"/>
          <w:pgNumType w:start="1"/>
          <w:cols w:space="708"/>
          <w:titlePg/>
          <w:docGrid w:linePitch="360"/>
        </w:sectPr>
      </w:pPr>
    </w:p>
    <w:tbl>
      <w:tblPr>
        <w:tblW w:w="4951" w:type="pct"/>
        <w:tblBorders>
          <w:top w:val="single" w:sz="8" w:space="0" w:color="auto"/>
          <w:left w:val="single" w:sz="8" w:space="0" w:color="auto"/>
          <w:bottom w:val="single" w:sz="8" w:space="0" w:color="auto"/>
          <w:right w:val="single" w:sz="8" w:space="0" w:color="auto"/>
        </w:tblBorders>
        <w:tblLayout w:type="fixed"/>
        <w:tblCellMar>
          <w:top w:w="34" w:type="dxa"/>
          <w:left w:w="34" w:type="dxa"/>
          <w:bottom w:w="34" w:type="dxa"/>
          <w:right w:w="34" w:type="dxa"/>
        </w:tblCellMar>
        <w:tblLook w:val="00A0" w:firstRow="1" w:lastRow="0" w:firstColumn="1" w:lastColumn="0" w:noHBand="0" w:noVBand="0"/>
      </w:tblPr>
      <w:tblGrid>
        <w:gridCol w:w="768"/>
        <w:gridCol w:w="732"/>
        <w:gridCol w:w="2880"/>
        <w:gridCol w:w="3130"/>
        <w:gridCol w:w="2938"/>
        <w:gridCol w:w="1015"/>
        <w:gridCol w:w="1835"/>
        <w:gridCol w:w="1409"/>
      </w:tblGrid>
      <w:tr w:rsidR="005D5E6F" w:rsidRPr="00555738" w:rsidTr="005D5E6F">
        <w:tc>
          <w:tcPr>
            <w:tcW w:w="5000" w:type="pct"/>
            <w:gridSpan w:val="8"/>
            <w:tcBorders>
              <w:top w:val="nil"/>
              <w:left w:val="nil"/>
              <w:bottom w:val="nil"/>
              <w:right w:val="nil"/>
            </w:tcBorders>
            <w:shd w:val="clear" w:color="auto" w:fill="D9D9D9" w:themeFill="background1" w:themeFillShade="D9"/>
          </w:tcPr>
          <w:p w:rsidR="005D5E6F" w:rsidRDefault="005D5E6F" w:rsidP="0002243C">
            <w:pPr>
              <w:pStyle w:val="Titel"/>
            </w:pPr>
            <w:bookmarkStart w:id="1" w:name="_Toc412541718"/>
          </w:p>
          <w:p w:rsidR="005D5E6F" w:rsidRPr="004623BF" w:rsidRDefault="005D5E6F" w:rsidP="0002243C">
            <w:pPr>
              <w:pStyle w:val="Titel"/>
            </w:pPr>
            <w:r w:rsidRPr="004623BF">
              <w:t>Verlaufsplanung</w:t>
            </w:r>
          </w:p>
        </w:tc>
      </w:tr>
      <w:tr w:rsidR="005D5E6F" w:rsidRPr="00555738" w:rsidTr="005D5E6F">
        <w:tc>
          <w:tcPr>
            <w:tcW w:w="5000" w:type="pct"/>
            <w:gridSpan w:val="8"/>
            <w:tcBorders>
              <w:top w:val="nil"/>
              <w:left w:val="nil"/>
              <w:bottom w:val="single" w:sz="4" w:space="0" w:color="auto"/>
              <w:right w:val="nil"/>
            </w:tcBorders>
          </w:tcPr>
          <w:p w:rsidR="005D5E6F" w:rsidRPr="004623BF" w:rsidRDefault="00B715C0" w:rsidP="00B715C0">
            <w:pPr>
              <w:jc w:val="center"/>
            </w:pPr>
            <w:r>
              <w:t>Methodisch-didaktische Hinweise</w:t>
            </w:r>
          </w:p>
        </w:tc>
      </w:tr>
      <w:tr w:rsidR="005D5E6F" w:rsidRPr="0049221D" w:rsidTr="001A08E2">
        <w:trPr>
          <w:trHeight w:val="210"/>
        </w:trPr>
        <w:tc>
          <w:tcPr>
            <w:tcW w:w="261" w:type="pct"/>
            <w:vMerge w:val="restart"/>
            <w:tcBorders>
              <w:top w:val="single" w:sz="4" w:space="0" w:color="auto"/>
              <w:left w:val="single" w:sz="4" w:space="0" w:color="auto"/>
              <w:right w:val="single" w:sz="4" w:space="0" w:color="auto"/>
            </w:tcBorders>
            <w:vAlign w:val="center"/>
          </w:tcPr>
          <w:p w:rsidR="005D5E6F" w:rsidRPr="004623BF" w:rsidRDefault="005D5E6F" w:rsidP="0002243C">
            <w:pPr>
              <w:pStyle w:val="TabellenkopfLS"/>
            </w:pPr>
            <w:r w:rsidRPr="004623BF">
              <w:t>Dauer</w:t>
            </w:r>
          </w:p>
        </w:tc>
        <w:tc>
          <w:tcPr>
            <w:tcW w:w="249" w:type="pct"/>
            <w:vMerge w:val="restart"/>
            <w:tcBorders>
              <w:top w:val="single" w:sz="4" w:space="0" w:color="auto"/>
              <w:left w:val="single" w:sz="4" w:space="0" w:color="auto"/>
              <w:right w:val="single" w:sz="4" w:space="0" w:color="auto"/>
            </w:tcBorders>
            <w:vAlign w:val="center"/>
          </w:tcPr>
          <w:p w:rsidR="005D5E6F" w:rsidRPr="004623BF" w:rsidRDefault="005D5E6F" w:rsidP="0002243C">
            <w:pPr>
              <w:pStyle w:val="TabellenkopfLS"/>
            </w:pPr>
            <w:r w:rsidRPr="004623BF">
              <w:t>Phase</w:t>
            </w:r>
          </w:p>
        </w:tc>
        <w:tc>
          <w:tcPr>
            <w:tcW w:w="979" w:type="pct"/>
            <w:tcBorders>
              <w:top w:val="single" w:sz="4" w:space="0" w:color="auto"/>
              <w:left w:val="single" w:sz="4" w:space="0" w:color="auto"/>
              <w:bottom w:val="nil"/>
              <w:right w:val="single" w:sz="4" w:space="0" w:color="auto"/>
            </w:tcBorders>
            <w:vAlign w:val="center"/>
          </w:tcPr>
          <w:p w:rsidR="005D5E6F" w:rsidRPr="004623BF" w:rsidRDefault="005D5E6F" w:rsidP="0002243C">
            <w:pPr>
              <w:pStyle w:val="TabellenkopfLS"/>
            </w:pPr>
            <w:r w:rsidRPr="004623BF">
              <w:t>Was wird gelernt?</w:t>
            </w:r>
          </w:p>
        </w:tc>
        <w:tc>
          <w:tcPr>
            <w:tcW w:w="2063" w:type="pct"/>
            <w:gridSpan w:val="2"/>
            <w:tcBorders>
              <w:top w:val="single" w:sz="4" w:space="0" w:color="auto"/>
              <w:left w:val="single" w:sz="4" w:space="0" w:color="auto"/>
              <w:bottom w:val="nil"/>
              <w:right w:val="single" w:sz="4" w:space="0" w:color="auto"/>
            </w:tcBorders>
            <w:vAlign w:val="center"/>
          </w:tcPr>
          <w:p w:rsidR="005D5E6F" w:rsidRPr="004623BF" w:rsidRDefault="005D5E6F" w:rsidP="0002243C">
            <w:pPr>
              <w:pStyle w:val="TabellenkopfLS"/>
            </w:pPr>
            <w:r w:rsidRPr="004623BF">
              <w:t>Wie wird gelernt?</w:t>
            </w:r>
          </w:p>
        </w:tc>
        <w:tc>
          <w:tcPr>
            <w:tcW w:w="345" w:type="pct"/>
            <w:vMerge w:val="restart"/>
            <w:tcBorders>
              <w:top w:val="single" w:sz="4" w:space="0" w:color="auto"/>
              <w:left w:val="single" w:sz="4" w:space="0" w:color="auto"/>
              <w:right w:val="single" w:sz="4" w:space="0" w:color="auto"/>
            </w:tcBorders>
            <w:vAlign w:val="center"/>
          </w:tcPr>
          <w:p w:rsidR="005D5E6F" w:rsidRPr="004623BF" w:rsidRDefault="005D5E6F" w:rsidP="0002243C">
            <w:pPr>
              <w:pStyle w:val="TabellenkopfLS"/>
            </w:pPr>
            <w:r w:rsidRPr="004623BF">
              <w:t>Medien</w:t>
            </w:r>
          </w:p>
        </w:tc>
        <w:tc>
          <w:tcPr>
            <w:tcW w:w="624" w:type="pct"/>
            <w:vMerge w:val="restart"/>
            <w:tcBorders>
              <w:top w:val="single" w:sz="4" w:space="0" w:color="auto"/>
              <w:left w:val="single" w:sz="4" w:space="0" w:color="auto"/>
              <w:right w:val="single" w:sz="4" w:space="0" w:color="auto"/>
            </w:tcBorders>
            <w:vAlign w:val="center"/>
          </w:tcPr>
          <w:p w:rsidR="005D5E6F" w:rsidRPr="004623BF" w:rsidRDefault="005D5E6F" w:rsidP="0002243C">
            <w:pPr>
              <w:pStyle w:val="TabellenkopfLS"/>
            </w:pPr>
            <w:r w:rsidRPr="004623BF">
              <w:t>Material</w:t>
            </w:r>
          </w:p>
        </w:tc>
        <w:tc>
          <w:tcPr>
            <w:tcW w:w="479" w:type="pct"/>
            <w:vMerge w:val="restart"/>
            <w:tcBorders>
              <w:top w:val="single" w:sz="4" w:space="0" w:color="auto"/>
              <w:left w:val="single" w:sz="4" w:space="0" w:color="auto"/>
              <w:right w:val="single" w:sz="4" w:space="0" w:color="auto"/>
            </w:tcBorders>
            <w:vAlign w:val="center"/>
          </w:tcPr>
          <w:p w:rsidR="00E53DB6" w:rsidRDefault="00C05F1E" w:rsidP="00C05F1E">
            <w:pPr>
              <w:pStyle w:val="TabellenkopfLS"/>
            </w:pPr>
            <w:r>
              <w:t xml:space="preserve">Kooperation, Hinweise, </w:t>
            </w:r>
          </w:p>
          <w:p w:rsidR="005D5E6F" w:rsidRPr="004623BF" w:rsidRDefault="005D5E6F" w:rsidP="00C05F1E">
            <w:pPr>
              <w:pStyle w:val="TabellenkopfLS"/>
            </w:pPr>
            <w:r w:rsidRPr="004623BF">
              <w:t>Erläuterungen</w:t>
            </w:r>
          </w:p>
        </w:tc>
      </w:tr>
      <w:tr w:rsidR="005D5E6F" w:rsidRPr="0049221D" w:rsidTr="001A08E2">
        <w:trPr>
          <w:trHeight w:val="210"/>
        </w:trPr>
        <w:tc>
          <w:tcPr>
            <w:tcW w:w="261" w:type="pct"/>
            <w:vMerge/>
            <w:tcBorders>
              <w:left w:val="single" w:sz="4" w:space="0" w:color="auto"/>
              <w:bottom w:val="single" w:sz="4" w:space="0" w:color="auto"/>
              <w:right w:val="single" w:sz="4" w:space="0" w:color="auto"/>
            </w:tcBorders>
            <w:vAlign w:val="center"/>
          </w:tcPr>
          <w:p w:rsidR="005D5E6F" w:rsidRPr="004623BF" w:rsidRDefault="005D5E6F" w:rsidP="0002243C">
            <w:pPr>
              <w:pStyle w:val="Textkrper"/>
            </w:pPr>
          </w:p>
        </w:tc>
        <w:tc>
          <w:tcPr>
            <w:tcW w:w="249" w:type="pct"/>
            <w:vMerge/>
            <w:tcBorders>
              <w:left w:val="single" w:sz="4" w:space="0" w:color="auto"/>
              <w:bottom w:val="single" w:sz="4" w:space="0" w:color="auto"/>
              <w:right w:val="single" w:sz="4" w:space="0" w:color="auto"/>
            </w:tcBorders>
            <w:vAlign w:val="center"/>
          </w:tcPr>
          <w:p w:rsidR="005D5E6F" w:rsidRPr="004623BF" w:rsidRDefault="005D5E6F" w:rsidP="0002243C">
            <w:pPr>
              <w:pStyle w:val="Textkrper"/>
            </w:pPr>
          </w:p>
        </w:tc>
        <w:tc>
          <w:tcPr>
            <w:tcW w:w="979" w:type="pct"/>
            <w:tcBorders>
              <w:top w:val="nil"/>
              <w:left w:val="single" w:sz="4" w:space="0" w:color="auto"/>
              <w:bottom w:val="single" w:sz="4" w:space="0" w:color="auto"/>
              <w:right w:val="single" w:sz="4" w:space="0" w:color="auto"/>
            </w:tcBorders>
            <w:vAlign w:val="center"/>
          </w:tcPr>
          <w:p w:rsidR="005D5E6F" w:rsidRPr="004623BF" w:rsidRDefault="005D5E6F" w:rsidP="0002243C">
            <w:pPr>
              <w:pStyle w:val="Textkrper"/>
            </w:pPr>
            <w:r w:rsidRPr="004623BF">
              <w:t>Angestrebte Kompetenzen</w:t>
            </w:r>
          </w:p>
        </w:tc>
        <w:tc>
          <w:tcPr>
            <w:tcW w:w="1064" w:type="pct"/>
            <w:tcBorders>
              <w:top w:val="nil"/>
              <w:left w:val="single" w:sz="4" w:space="0" w:color="auto"/>
              <w:bottom w:val="single" w:sz="4" w:space="0" w:color="auto"/>
              <w:right w:val="nil"/>
            </w:tcBorders>
            <w:vAlign w:val="center"/>
          </w:tcPr>
          <w:p w:rsidR="005D5E6F" w:rsidRPr="004623BF" w:rsidRDefault="005D5E6F" w:rsidP="0002243C">
            <w:pPr>
              <w:pStyle w:val="Textkrper"/>
            </w:pPr>
            <w:r w:rsidRPr="004623BF">
              <w:t>Handeln der Lehrkraft</w:t>
            </w:r>
          </w:p>
        </w:tc>
        <w:tc>
          <w:tcPr>
            <w:tcW w:w="999" w:type="pct"/>
            <w:tcBorders>
              <w:top w:val="nil"/>
              <w:left w:val="nil"/>
              <w:bottom w:val="single" w:sz="4" w:space="0" w:color="auto"/>
              <w:right w:val="single" w:sz="4" w:space="0" w:color="auto"/>
            </w:tcBorders>
            <w:vAlign w:val="center"/>
          </w:tcPr>
          <w:p w:rsidR="005D5E6F" w:rsidRPr="004623BF" w:rsidRDefault="005D5E6F" w:rsidP="0002243C">
            <w:pPr>
              <w:pStyle w:val="Textkrper"/>
            </w:pPr>
            <w:r w:rsidRPr="004623BF">
              <w:t>Handeln der Lernenden</w:t>
            </w:r>
          </w:p>
        </w:tc>
        <w:tc>
          <w:tcPr>
            <w:tcW w:w="345" w:type="pct"/>
            <w:vMerge/>
            <w:tcBorders>
              <w:left w:val="single" w:sz="4" w:space="0" w:color="auto"/>
              <w:bottom w:val="single" w:sz="4" w:space="0" w:color="auto"/>
              <w:right w:val="single" w:sz="4" w:space="0" w:color="auto"/>
            </w:tcBorders>
            <w:vAlign w:val="center"/>
          </w:tcPr>
          <w:p w:rsidR="005D5E6F" w:rsidRPr="004623BF" w:rsidRDefault="005D5E6F" w:rsidP="0002243C">
            <w:pPr>
              <w:pStyle w:val="Textkrper"/>
            </w:pPr>
          </w:p>
        </w:tc>
        <w:tc>
          <w:tcPr>
            <w:tcW w:w="624" w:type="pct"/>
            <w:vMerge/>
            <w:tcBorders>
              <w:left w:val="single" w:sz="4" w:space="0" w:color="auto"/>
              <w:bottom w:val="single" w:sz="4" w:space="0" w:color="auto"/>
              <w:right w:val="single" w:sz="4" w:space="0" w:color="auto"/>
            </w:tcBorders>
            <w:vAlign w:val="center"/>
          </w:tcPr>
          <w:p w:rsidR="005D5E6F" w:rsidRPr="004623BF" w:rsidRDefault="005D5E6F" w:rsidP="0002243C">
            <w:pPr>
              <w:pStyle w:val="Textkrper"/>
            </w:pPr>
          </w:p>
        </w:tc>
        <w:tc>
          <w:tcPr>
            <w:tcW w:w="479" w:type="pct"/>
            <w:vMerge/>
            <w:tcBorders>
              <w:left w:val="single" w:sz="4" w:space="0" w:color="auto"/>
              <w:bottom w:val="single" w:sz="4" w:space="0" w:color="auto"/>
              <w:right w:val="single" w:sz="4" w:space="0" w:color="auto"/>
            </w:tcBorders>
            <w:vAlign w:val="center"/>
          </w:tcPr>
          <w:p w:rsidR="005D5E6F" w:rsidRPr="004623BF" w:rsidRDefault="005D5E6F" w:rsidP="0002243C">
            <w:pPr>
              <w:pStyle w:val="Textkrper"/>
            </w:pPr>
          </w:p>
        </w:tc>
      </w:tr>
      <w:tr w:rsidR="005D5E6F" w:rsidRPr="0049221D" w:rsidTr="001A08E2">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D5E6F" w:rsidRPr="004623BF" w:rsidRDefault="001A08E2" w:rsidP="0002243C">
            <w:pPr>
              <w:pStyle w:val="Textkrper"/>
            </w:pPr>
            <w:r>
              <w:t>5</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FF73F9" w:rsidRPr="00FF73F9" w:rsidRDefault="00FC04C7" w:rsidP="005840DC">
            <w:pPr>
              <w:pStyle w:val="Textkrper"/>
            </w:pPr>
            <w:r>
              <w:t>E</w:t>
            </w:r>
            <w:r w:rsidR="005840DC">
              <w:t>,K</w:t>
            </w:r>
          </w:p>
        </w:tc>
        <w:tc>
          <w:tcPr>
            <w:tcW w:w="979" w:type="pct"/>
            <w:tcBorders>
              <w:top w:val="single" w:sz="4" w:space="0" w:color="auto"/>
              <w:left w:val="single" w:sz="4" w:space="0" w:color="auto"/>
              <w:bottom w:val="single" w:sz="4" w:space="0" w:color="auto"/>
              <w:right w:val="single" w:sz="4" w:space="0" w:color="auto"/>
            </w:tcBorders>
            <w:vAlign w:val="center"/>
          </w:tcPr>
          <w:p w:rsidR="005D5E6F" w:rsidRPr="004623BF" w:rsidRDefault="005840DC" w:rsidP="0002243C">
            <w:pPr>
              <w:pStyle w:val="Textkrper"/>
            </w:pPr>
            <w:r>
              <w:t>Aufbau und Funktion einer Wendeschützschaltung (WSS)</w:t>
            </w:r>
          </w:p>
        </w:tc>
        <w:tc>
          <w:tcPr>
            <w:tcW w:w="1064" w:type="pct"/>
            <w:tcBorders>
              <w:top w:val="single" w:sz="4" w:space="0" w:color="auto"/>
              <w:left w:val="single" w:sz="4" w:space="0" w:color="auto"/>
              <w:bottom w:val="single" w:sz="4" w:space="0" w:color="auto"/>
              <w:right w:val="single" w:sz="4" w:space="0" w:color="auto"/>
            </w:tcBorders>
            <w:vAlign w:val="center"/>
          </w:tcPr>
          <w:p w:rsidR="005D5E6F" w:rsidRPr="004623BF" w:rsidRDefault="004D021B" w:rsidP="0002243C">
            <w:pPr>
              <w:pStyle w:val="Textkrper"/>
            </w:pPr>
            <w:r>
              <w:t>Bekanntgabe des Unterrichtsthemas Wendeschützschaltung einer ASM.</w:t>
            </w:r>
          </w:p>
        </w:tc>
        <w:tc>
          <w:tcPr>
            <w:tcW w:w="999" w:type="pct"/>
            <w:tcBorders>
              <w:top w:val="single" w:sz="4" w:space="0" w:color="auto"/>
              <w:left w:val="single" w:sz="4" w:space="0" w:color="auto"/>
              <w:bottom w:val="single" w:sz="4" w:space="0" w:color="auto"/>
              <w:right w:val="single" w:sz="4" w:space="0" w:color="auto"/>
            </w:tcBorders>
            <w:vAlign w:val="center"/>
          </w:tcPr>
          <w:p w:rsidR="005D5E6F" w:rsidRPr="004623BF" w:rsidRDefault="009811B5" w:rsidP="0002243C">
            <w:pPr>
              <w:pStyle w:val="Textkrper"/>
            </w:pPr>
            <w:r>
              <w:t>Su</w:t>
            </w:r>
            <w:r w:rsidR="004D021B">
              <w:t>S h</w:t>
            </w:r>
            <w:r w:rsidR="004D021B">
              <w:rPr>
                <w:rFonts w:ascii="Calibri" w:hAnsi="Calibri"/>
                <w:color w:val="000000"/>
                <w:sz w:val="22"/>
                <w:szCs w:val="18"/>
              </w:rPr>
              <w:t>ören zu und fragen ggf. nach.</w:t>
            </w:r>
          </w:p>
        </w:tc>
        <w:tc>
          <w:tcPr>
            <w:tcW w:w="345" w:type="pct"/>
            <w:tcBorders>
              <w:top w:val="single" w:sz="4" w:space="0" w:color="auto"/>
              <w:left w:val="single" w:sz="4" w:space="0" w:color="auto"/>
              <w:bottom w:val="single" w:sz="4" w:space="0" w:color="auto"/>
              <w:right w:val="single" w:sz="4" w:space="0" w:color="auto"/>
            </w:tcBorders>
            <w:vAlign w:val="center"/>
          </w:tcPr>
          <w:p w:rsidR="005D5E6F" w:rsidRPr="004623BF" w:rsidRDefault="004D021B" w:rsidP="0002243C">
            <w:pPr>
              <w:pStyle w:val="Textkrper"/>
            </w:pPr>
            <w:r>
              <w:t>B,</w:t>
            </w:r>
            <w:r w:rsidR="009811B5">
              <w:t>TT,</w:t>
            </w:r>
          </w:p>
        </w:tc>
        <w:tc>
          <w:tcPr>
            <w:tcW w:w="624" w:type="pct"/>
            <w:tcBorders>
              <w:top w:val="single" w:sz="4" w:space="0" w:color="auto"/>
              <w:left w:val="single" w:sz="4" w:space="0" w:color="auto"/>
              <w:bottom w:val="single" w:sz="4" w:space="0" w:color="auto"/>
              <w:right w:val="single" w:sz="4" w:space="0" w:color="auto"/>
            </w:tcBorders>
            <w:vAlign w:val="center"/>
          </w:tcPr>
          <w:p w:rsidR="005D5E6F" w:rsidRPr="004623BF" w:rsidRDefault="004D021B" w:rsidP="0002243C">
            <w:pPr>
              <w:pStyle w:val="Textkrper"/>
            </w:pPr>
            <w:r>
              <w:t xml:space="preserve">Bereitstellung der Unterrichtsmaterialien in digitaler Form. </w:t>
            </w:r>
            <w:r w:rsidR="009811B5">
              <w:t xml:space="preserve">Video, </w:t>
            </w:r>
            <w:r>
              <w:t>Arbeitsblätter</w:t>
            </w:r>
          </w:p>
        </w:tc>
        <w:tc>
          <w:tcPr>
            <w:tcW w:w="479" w:type="pct"/>
            <w:tcBorders>
              <w:top w:val="single" w:sz="4" w:space="0" w:color="auto"/>
              <w:left w:val="single" w:sz="4" w:space="0" w:color="auto"/>
              <w:bottom w:val="single" w:sz="4" w:space="0" w:color="auto"/>
              <w:right w:val="single" w:sz="4" w:space="0" w:color="auto"/>
            </w:tcBorders>
            <w:vAlign w:val="center"/>
          </w:tcPr>
          <w:p w:rsidR="005D5E6F" w:rsidRPr="004623BF" w:rsidRDefault="005D5E6F" w:rsidP="0002243C">
            <w:pPr>
              <w:pStyle w:val="Textkrper"/>
            </w:pPr>
          </w:p>
        </w:tc>
      </w:tr>
      <w:tr w:rsidR="005D5E6F" w:rsidRPr="0049221D" w:rsidTr="001A08E2">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D5E6F" w:rsidRPr="004623BF" w:rsidRDefault="008C294F" w:rsidP="0002243C">
            <w:pPr>
              <w:pStyle w:val="Textkrper"/>
            </w:pPr>
            <w:r>
              <w:t>10</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5D5E6F" w:rsidRPr="004623BF" w:rsidRDefault="009811B5" w:rsidP="0002243C">
            <w:pPr>
              <w:pStyle w:val="Textkrper"/>
            </w:pPr>
            <w:r>
              <w:t>E</w:t>
            </w:r>
            <w:r w:rsidR="001A08E2">
              <w:t>RA</w:t>
            </w:r>
          </w:p>
        </w:tc>
        <w:tc>
          <w:tcPr>
            <w:tcW w:w="979" w:type="pct"/>
            <w:tcBorders>
              <w:top w:val="single" w:sz="4" w:space="0" w:color="auto"/>
              <w:left w:val="single" w:sz="4" w:space="0" w:color="auto"/>
              <w:bottom w:val="single" w:sz="4" w:space="0" w:color="auto"/>
              <w:right w:val="single" w:sz="4" w:space="0" w:color="auto"/>
            </w:tcBorders>
            <w:vAlign w:val="center"/>
          </w:tcPr>
          <w:p w:rsidR="005D5E6F" w:rsidRPr="004623BF" w:rsidRDefault="001A08E2" w:rsidP="0002243C">
            <w:pPr>
              <w:pStyle w:val="Textkrper"/>
            </w:pPr>
            <w:r>
              <w:t xml:space="preserve">Anwendung einer Wendeschützschaltung </w:t>
            </w:r>
          </w:p>
        </w:tc>
        <w:tc>
          <w:tcPr>
            <w:tcW w:w="1064" w:type="pct"/>
            <w:tcBorders>
              <w:top w:val="single" w:sz="4" w:space="0" w:color="auto"/>
              <w:left w:val="single" w:sz="4" w:space="0" w:color="auto"/>
              <w:bottom w:val="single" w:sz="4" w:space="0" w:color="auto"/>
              <w:right w:val="single" w:sz="4" w:space="0" w:color="auto"/>
            </w:tcBorders>
            <w:vAlign w:val="center"/>
          </w:tcPr>
          <w:p w:rsidR="005D5E6F" w:rsidRPr="004623BF" w:rsidRDefault="001A08E2" w:rsidP="0002243C">
            <w:pPr>
              <w:pStyle w:val="Textkrper"/>
            </w:pPr>
            <w:r>
              <w:rPr>
                <w:rFonts w:ascii="Calibri" w:hAnsi="Calibri"/>
                <w:color w:val="000000"/>
                <w:sz w:val="22"/>
                <w:szCs w:val="18"/>
              </w:rPr>
              <w:t>Stellt Lernfilme bereit und beantwortet offene Fragen. (Dieser Teil kann an der Tafel erarbeitet werden, wenn die Klasse nicht in der Lage ist, sich Lerninhalte selbstständig anzueignen.)</w:t>
            </w:r>
          </w:p>
        </w:tc>
        <w:tc>
          <w:tcPr>
            <w:tcW w:w="999" w:type="pct"/>
            <w:tcBorders>
              <w:top w:val="single" w:sz="4" w:space="0" w:color="auto"/>
              <w:left w:val="single" w:sz="4" w:space="0" w:color="auto"/>
              <w:bottom w:val="single" w:sz="4" w:space="0" w:color="auto"/>
              <w:right w:val="single" w:sz="4" w:space="0" w:color="auto"/>
            </w:tcBorders>
            <w:vAlign w:val="center"/>
          </w:tcPr>
          <w:p w:rsidR="005D5E6F" w:rsidRPr="004623BF" w:rsidRDefault="001A08E2" w:rsidP="0002243C">
            <w:pPr>
              <w:pStyle w:val="Textkrper"/>
            </w:pPr>
            <w:r>
              <w:t xml:space="preserve">SuS schauen sich den ersten Teil des Unterrichtsfilms an und erarbeiten sich die Zusammenhänge </w:t>
            </w:r>
            <w:r w:rsidR="008C294F">
              <w:t>d</w:t>
            </w:r>
            <w:r>
              <w:t>er W</w:t>
            </w:r>
            <w:r w:rsidR="004624A3">
              <w:t>endeschützschaltung (WSS)</w:t>
            </w:r>
            <w:r>
              <w:t xml:space="preserve"> </w:t>
            </w:r>
            <w:r w:rsidR="008C294F">
              <w:t xml:space="preserve">einer ASM </w:t>
            </w:r>
            <w:r w:rsidR="005840DC">
              <w:t xml:space="preserve">auch </w:t>
            </w:r>
            <w:r w:rsidR="008C294F">
              <w:t>unter zur Hilfenahme des LB.</w:t>
            </w:r>
          </w:p>
        </w:tc>
        <w:tc>
          <w:tcPr>
            <w:tcW w:w="345" w:type="pct"/>
            <w:tcBorders>
              <w:top w:val="single" w:sz="4" w:space="0" w:color="auto"/>
              <w:left w:val="single" w:sz="4" w:space="0" w:color="auto"/>
              <w:bottom w:val="single" w:sz="4" w:space="0" w:color="auto"/>
              <w:right w:val="single" w:sz="4" w:space="0" w:color="auto"/>
            </w:tcBorders>
            <w:vAlign w:val="center"/>
          </w:tcPr>
          <w:p w:rsidR="005D5E6F" w:rsidRPr="004623BF" w:rsidRDefault="001A08E2" w:rsidP="0002243C">
            <w:pPr>
              <w:pStyle w:val="Textkrper"/>
            </w:pPr>
            <w:r>
              <w:t>TT</w:t>
            </w:r>
            <w:r w:rsidR="008C294F">
              <w:t>, LB</w:t>
            </w:r>
          </w:p>
        </w:tc>
        <w:tc>
          <w:tcPr>
            <w:tcW w:w="624" w:type="pct"/>
            <w:tcBorders>
              <w:top w:val="single" w:sz="4" w:space="0" w:color="auto"/>
              <w:left w:val="single" w:sz="4" w:space="0" w:color="auto"/>
              <w:bottom w:val="single" w:sz="4" w:space="0" w:color="auto"/>
              <w:right w:val="single" w:sz="4" w:space="0" w:color="auto"/>
            </w:tcBorders>
            <w:vAlign w:val="center"/>
          </w:tcPr>
          <w:p w:rsidR="005D5E6F" w:rsidRPr="004623BF" w:rsidRDefault="001A08E2" w:rsidP="0002243C">
            <w:pPr>
              <w:pStyle w:val="Textkrper"/>
            </w:pPr>
            <w:r>
              <w:t>Video</w:t>
            </w:r>
          </w:p>
        </w:tc>
        <w:tc>
          <w:tcPr>
            <w:tcW w:w="479" w:type="pct"/>
            <w:tcBorders>
              <w:top w:val="single" w:sz="4" w:space="0" w:color="auto"/>
              <w:left w:val="single" w:sz="4" w:space="0" w:color="auto"/>
              <w:bottom w:val="single" w:sz="4" w:space="0" w:color="auto"/>
              <w:right w:val="single" w:sz="4" w:space="0" w:color="auto"/>
            </w:tcBorders>
            <w:vAlign w:val="center"/>
          </w:tcPr>
          <w:p w:rsidR="005D5E6F" w:rsidRPr="004623BF" w:rsidRDefault="005D5E6F" w:rsidP="0002243C">
            <w:pPr>
              <w:pStyle w:val="Textkrper"/>
            </w:pPr>
          </w:p>
        </w:tc>
      </w:tr>
      <w:tr w:rsidR="001A08E2" w:rsidRPr="0049221D" w:rsidTr="001A08E2">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1A08E2" w:rsidRPr="004623BF" w:rsidRDefault="009925F9" w:rsidP="001A08E2">
            <w:pPr>
              <w:pStyle w:val="Textkrper"/>
            </w:pPr>
            <w:r>
              <w:t>15</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1A08E2" w:rsidRPr="004623BF" w:rsidRDefault="001A08E2" w:rsidP="001A08E2">
            <w:pPr>
              <w:pStyle w:val="Textkrper"/>
            </w:pPr>
            <w:r>
              <w:t>EA</w:t>
            </w:r>
          </w:p>
        </w:tc>
        <w:tc>
          <w:tcPr>
            <w:tcW w:w="979" w:type="pct"/>
            <w:tcBorders>
              <w:top w:val="single" w:sz="4" w:space="0" w:color="auto"/>
              <w:left w:val="single" w:sz="4" w:space="0" w:color="auto"/>
              <w:bottom w:val="single" w:sz="4" w:space="0" w:color="auto"/>
              <w:right w:val="single" w:sz="4" w:space="0" w:color="auto"/>
            </w:tcBorders>
            <w:vAlign w:val="center"/>
          </w:tcPr>
          <w:p w:rsidR="001A08E2" w:rsidRPr="004623BF" w:rsidRDefault="001A08E2" w:rsidP="001A08E2">
            <w:pPr>
              <w:pStyle w:val="Textkrper"/>
            </w:pPr>
            <w:r>
              <w:t>Schaltplan lesen</w:t>
            </w:r>
            <w:r w:rsidR="008C294F">
              <w:t xml:space="preserve">, </w:t>
            </w:r>
            <w:r>
              <w:t>und dessen Zusammenhang verstehen</w:t>
            </w:r>
            <w:r w:rsidR="008C294F">
              <w:t>. Zeichnung vervollständigen.</w:t>
            </w:r>
          </w:p>
        </w:tc>
        <w:tc>
          <w:tcPr>
            <w:tcW w:w="1064" w:type="pct"/>
            <w:tcBorders>
              <w:top w:val="single" w:sz="4" w:space="0" w:color="auto"/>
              <w:left w:val="single" w:sz="4" w:space="0" w:color="auto"/>
              <w:bottom w:val="single" w:sz="4" w:space="0" w:color="auto"/>
              <w:right w:val="single" w:sz="4" w:space="0" w:color="auto"/>
            </w:tcBorders>
            <w:vAlign w:val="center"/>
          </w:tcPr>
          <w:p w:rsidR="001A08E2" w:rsidRPr="004623BF" w:rsidRDefault="001A08E2" w:rsidP="001A08E2">
            <w:pPr>
              <w:pStyle w:val="Textkrper"/>
            </w:pPr>
            <w:r>
              <w:t>Fragen zum Schaltplan</w:t>
            </w:r>
            <w:r w:rsidR="008C294F">
              <w:t xml:space="preserve">, der Funktion </w:t>
            </w:r>
            <w:r>
              <w:t>und deren Symbole stellen</w:t>
            </w:r>
            <w:r w:rsidR="008C294F">
              <w:t>.</w:t>
            </w:r>
          </w:p>
        </w:tc>
        <w:tc>
          <w:tcPr>
            <w:tcW w:w="999" w:type="pct"/>
            <w:tcBorders>
              <w:top w:val="single" w:sz="4" w:space="0" w:color="auto"/>
              <w:left w:val="single" w:sz="4" w:space="0" w:color="auto"/>
              <w:bottom w:val="single" w:sz="4" w:space="0" w:color="auto"/>
              <w:right w:val="single" w:sz="4" w:space="0" w:color="auto"/>
            </w:tcBorders>
            <w:vAlign w:val="center"/>
          </w:tcPr>
          <w:p w:rsidR="001A08E2" w:rsidRPr="004623BF" w:rsidRDefault="001A08E2" w:rsidP="001A08E2">
            <w:pPr>
              <w:pStyle w:val="Textkrper"/>
            </w:pPr>
            <w:r>
              <w:t>SuS erklären den Zusammenhang des Schaltplans</w:t>
            </w:r>
            <w:r w:rsidR="008C294F">
              <w:t xml:space="preserve"> und vervollständigen diesen am TT.</w:t>
            </w:r>
          </w:p>
        </w:tc>
        <w:tc>
          <w:tcPr>
            <w:tcW w:w="345" w:type="pct"/>
            <w:tcBorders>
              <w:top w:val="single" w:sz="4" w:space="0" w:color="auto"/>
              <w:left w:val="single" w:sz="4" w:space="0" w:color="auto"/>
              <w:bottom w:val="single" w:sz="4" w:space="0" w:color="auto"/>
              <w:right w:val="single" w:sz="4" w:space="0" w:color="auto"/>
            </w:tcBorders>
            <w:vAlign w:val="center"/>
          </w:tcPr>
          <w:p w:rsidR="001A08E2" w:rsidRPr="004623BF" w:rsidRDefault="001A08E2" w:rsidP="001A08E2">
            <w:pPr>
              <w:pStyle w:val="Textkrper"/>
            </w:pPr>
            <w:r>
              <w:t>B, TT, O</w:t>
            </w:r>
            <w:r w:rsidR="008C294F">
              <w:t>, LB</w:t>
            </w:r>
          </w:p>
        </w:tc>
        <w:tc>
          <w:tcPr>
            <w:tcW w:w="624" w:type="pct"/>
            <w:tcBorders>
              <w:top w:val="single" w:sz="4" w:space="0" w:color="auto"/>
              <w:left w:val="single" w:sz="4" w:space="0" w:color="auto"/>
              <w:bottom w:val="single" w:sz="4" w:space="0" w:color="auto"/>
              <w:right w:val="single" w:sz="4" w:space="0" w:color="auto"/>
            </w:tcBorders>
            <w:vAlign w:val="center"/>
          </w:tcPr>
          <w:p w:rsidR="001A08E2" w:rsidRPr="004623BF" w:rsidRDefault="001A08E2" w:rsidP="001A08E2">
            <w:pPr>
              <w:pStyle w:val="Textkrper"/>
            </w:pPr>
            <w:r>
              <w:t>Schaltplan</w:t>
            </w:r>
            <w:r w:rsidR="008C294F">
              <w:t xml:space="preserve"> auf dem Tablet bearbeiten.</w:t>
            </w:r>
          </w:p>
        </w:tc>
        <w:tc>
          <w:tcPr>
            <w:tcW w:w="479" w:type="pct"/>
            <w:tcBorders>
              <w:top w:val="single" w:sz="4" w:space="0" w:color="auto"/>
              <w:left w:val="single" w:sz="4" w:space="0" w:color="auto"/>
              <w:bottom w:val="single" w:sz="4" w:space="0" w:color="auto"/>
              <w:right w:val="single" w:sz="4" w:space="0" w:color="auto"/>
            </w:tcBorders>
            <w:vAlign w:val="center"/>
          </w:tcPr>
          <w:p w:rsidR="001A08E2" w:rsidRPr="004623BF" w:rsidRDefault="00FC1F3A" w:rsidP="001A08E2">
            <w:pPr>
              <w:pStyle w:val="Textkrper"/>
            </w:pPr>
            <w:r>
              <w:t>S</w:t>
            </w:r>
            <w:r w:rsidR="00FA2335">
              <w:t xml:space="preserve">amsung </w:t>
            </w:r>
            <w:r>
              <w:t>Notes</w:t>
            </w:r>
          </w:p>
        </w:tc>
      </w:tr>
      <w:tr w:rsidR="005D5E6F" w:rsidRPr="0049221D" w:rsidTr="001A08E2">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D5E6F" w:rsidRPr="004623BF" w:rsidRDefault="000324B9" w:rsidP="0002243C">
            <w:pPr>
              <w:pStyle w:val="Textkrper"/>
            </w:pPr>
            <w:r>
              <w:t>20</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5D5E6F" w:rsidRPr="004623BF" w:rsidRDefault="00AE51A1" w:rsidP="0002243C">
            <w:pPr>
              <w:pStyle w:val="Textkrper"/>
            </w:pPr>
            <w:r>
              <w:t>EA</w:t>
            </w:r>
          </w:p>
        </w:tc>
        <w:tc>
          <w:tcPr>
            <w:tcW w:w="979" w:type="pct"/>
            <w:tcBorders>
              <w:top w:val="single" w:sz="4" w:space="0" w:color="auto"/>
              <w:left w:val="single" w:sz="4" w:space="0" w:color="auto"/>
              <w:bottom w:val="single" w:sz="4" w:space="0" w:color="auto"/>
              <w:right w:val="single" w:sz="4" w:space="0" w:color="auto"/>
            </w:tcBorders>
            <w:vAlign w:val="center"/>
          </w:tcPr>
          <w:p w:rsidR="005D5E6F" w:rsidRPr="004623BF" w:rsidRDefault="008C294F" w:rsidP="0002243C">
            <w:pPr>
              <w:pStyle w:val="Textkrper"/>
            </w:pPr>
            <w:r>
              <w:t>Wendeschützschaltung VPS mit Software simulieren</w:t>
            </w:r>
            <w:r w:rsidR="00FC1F3A">
              <w:t xml:space="preserve"> und testen</w:t>
            </w:r>
            <w:r>
              <w:t>.</w:t>
            </w:r>
          </w:p>
        </w:tc>
        <w:tc>
          <w:tcPr>
            <w:tcW w:w="1064" w:type="pct"/>
            <w:tcBorders>
              <w:top w:val="single" w:sz="4" w:space="0" w:color="auto"/>
              <w:left w:val="single" w:sz="4" w:space="0" w:color="auto"/>
              <w:bottom w:val="single" w:sz="4" w:space="0" w:color="auto"/>
              <w:right w:val="single" w:sz="4" w:space="0" w:color="auto"/>
            </w:tcBorders>
            <w:vAlign w:val="center"/>
          </w:tcPr>
          <w:p w:rsidR="005D5E6F" w:rsidRPr="004623BF" w:rsidRDefault="008C294F" w:rsidP="0002243C">
            <w:pPr>
              <w:pStyle w:val="Textkrper"/>
            </w:pPr>
            <w:r>
              <w:t>Lehrer unterstütz</w:t>
            </w:r>
            <w:r w:rsidR="00FC1F3A">
              <w:t>t die SuS</w:t>
            </w:r>
          </w:p>
        </w:tc>
        <w:tc>
          <w:tcPr>
            <w:tcW w:w="999" w:type="pct"/>
            <w:tcBorders>
              <w:top w:val="single" w:sz="4" w:space="0" w:color="auto"/>
              <w:left w:val="single" w:sz="4" w:space="0" w:color="auto"/>
              <w:bottom w:val="single" w:sz="4" w:space="0" w:color="auto"/>
              <w:right w:val="single" w:sz="4" w:space="0" w:color="auto"/>
            </w:tcBorders>
            <w:vAlign w:val="center"/>
          </w:tcPr>
          <w:p w:rsidR="005D5E6F" w:rsidRPr="004623BF" w:rsidRDefault="00FC1F3A" w:rsidP="0002243C">
            <w:pPr>
              <w:pStyle w:val="Textkrper"/>
            </w:pPr>
            <w:r>
              <w:t>Simulation der VPS am Tablet mit Relai1</w:t>
            </w:r>
          </w:p>
        </w:tc>
        <w:tc>
          <w:tcPr>
            <w:tcW w:w="345" w:type="pct"/>
            <w:tcBorders>
              <w:top w:val="single" w:sz="4" w:space="0" w:color="auto"/>
              <w:left w:val="single" w:sz="4" w:space="0" w:color="auto"/>
              <w:bottom w:val="single" w:sz="4" w:space="0" w:color="auto"/>
              <w:right w:val="single" w:sz="4" w:space="0" w:color="auto"/>
            </w:tcBorders>
            <w:vAlign w:val="center"/>
          </w:tcPr>
          <w:p w:rsidR="005D5E6F" w:rsidRPr="004623BF" w:rsidRDefault="00AE51A1" w:rsidP="0002243C">
            <w:pPr>
              <w:pStyle w:val="Textkrper"/>
            </w:pPr>
            <w:r>
              <w:t>TT</w:t>
            </w:r>
            <w:r w:rsidR="006E3947">
              <w:t xml:space="preserve">, </w:t>
            </w:r>
            <w:r w:rsidR="00FC1F3A">
              <w:t>B</w:t>
            </w:r>
          </w:p>
        </w:tc>
        <w:tc>
          <w:tcPr>
            <w:tcW w:w="624" w:type="pct"/>
            <w:tcBorders>
              <w:top w:val="single" w:sz="4" w:space="0" w:color="auto"/>
              <w:left w:val="single" w:sz="4" w:space="0" w:color="auto"/>
              <w:bottom w:val="single" w:sz="4" w:space="0" w:color="auto"/>
              <w:right w:val="single" w:sz="4" w:space="0" w:color="auto"/>
            </w:tcBorders>
            <w:vAlign w:val="center"/>
          </w:tcPr>
          <w:p w:rsidR="005D5E6F" w:rsidRPr="004623BF" w:rsidRDefault="00FC1F3A" w:rsidP="0002243C">
            <w:pPr>
              <w:pStyle w:val="Textkrper"/>
            </w:pPr>
            <w:r>
              <w:t>Schaltplan und Software</w:t>
            </w:r>
          </w:p>
        </w:tc>
        <w:tc>
          <w:tcPr>
            <w:tcW w:w="479" w:type="pct"/>
            <w:tcBorders>
              <w:top w:val="single" w:sz="4" w:space="0" w:color="auto"/>
              <w:left w:val="single" w:sz="4" w:space="0" w:color="auto"/>
              <w:bottom w:val="single" w:sz="4" w:space="0" w:color="auto"/>
              <w:right w:val="single" w:sz="4" w:space="0" w:color="auto"/>
            </w:tcBorders>
            <w:vAlign w:val="center"/>
          </w:tcPr>
          <w:p w:rsidR="005D5E6F" w:rsidRDefault="00FC1F3A" w:rsidP="0002243C">
            <w:pPr>
              <w:pStyle w:val="Textkrper"/>
            </w:pPr>
            <w:r>
              <w:t>Relai1</w:t>
            </w:r>
          </w:p>
          <w:p w:rsidR="00FC1F3A" w:rsidRPr="00FC1F3A" w:rsidRDefault="00FC1F3A" w:rsidP="00FC1F3A">
            <w:pPr>
              <w:pStyle w:val="Textkrper-Erstzeileneinzug"/>
            </w:pPr>
            <w:r w:rsidRPr="00FC1F3A">
              <w:t>http://www.lernprogramme-</w:t>
            </w:r>
            <w:r w:rsidRPr="00FC1F3A">
              <w:lastRenderedPageBreak/>
              <w:t>technik.de/</w:t>
            </w:r>
          </w:p>
        </w:tc>
      </w:tr>
      <w:tr w:rsidR="005D5E6F" w:rsidRPr="0049221D" w:rsidTr="001A08E2">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5D5E6F" w:rsidRPr="004623BF" w:rsidRDefault="009925F9" w:rsidP="0002243C">
            <w:pPr>
              <w:pStyle w:val="Textkrper"/>
            </w:pPr>
            <w:r>
              <w:t>30</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5D5E6F" w:rsidRPr="004623BF" w:rsidRDefault="009925F9" w:rsidP="0002243C">
            <w:pPr>
              <w:pStyle w:val="Textkrper"/>
            </w:pPr>
            <w:r>
              <w:t>G</w:t>
            </w:r>
            <w:r w:rsidR="006E3947">
              <w:t>A</w:t>
            </w:r>
          </w:p>
        </w:tc>
        <w:tc>
          <w:tcPr>
            <w:tcW w:w="979" w:type="pct"/>
            <w:tcBorders>
              <w:top w:val="single" w:sz="4" w:space="0" w:color="auto"/>
              <w:left w:val="single" w:sz="4" w:space="0" w:color="auto"/>
              <w:bottom w:val="single" w:sz="4" w:space="0" w:color="auto"/>
              <w:right w:val="single" w:sz="4" w:space="0" w:color="auto"/>
            </w:tcBorders>
            <w:vAlign w:val="center"/>
          </w:tcPr>
          <w:p w:rsidR="005D5E6F" w:rsidRPr="004623BF" w:rsidRDefault="000324B9" w:rsidP="0002243C">
            <w:pPr>
              <w:pStyle w:val="Textkrper"/>
            </w:pPr>
            <w:r>
              <w:t>Aufbau einer Wendeschützschaltung in VPS</w:t>
            </w:r>
            <w:r w:rsidR="009925F9">
              <w:t>, ASM</w:t>
            </w:r>
          </w:p>
        </w:tc>
        <w:tc>
          <w:tcPr>
            <w:tcW w:w="1064" w:type="pct"/>
            <w:tcBorders>
              <w:top w:val="single" w:sz="4" w:space="0" w:color="auto"/>
              <w:left w:val="single" w:sz="4" w:space="0" w:color="auto"/>
              <w:bottom w:val="single" w:sz="4" w:space="0" w:color="auto"/>
              <w:right w:val="single" w:sz="4" w:space="0" w:color="auto"/>
            </w:tcBorders>
            <w:vAlign w:val="center"/>
          </w:tcPr>
          <w:p w:rsidR="005D5E6F" w:rsidRPr="004623BF" w:rsidRDefault="000324B9" w:rsidP="0002243C">
            <w:pPr>
              <w:pStyle w:val="Textkrper"/>
            </w:pPr>
            <w:r>
              <w:t>Lehrer unterstützt die SuS</w:t>
            </w:r>
          </w:p>
        </w:tc>
        <w:tc>
          <w:tcPr>
            <w:tcW w:w="999" w:type="pct"/>
            <w:tcBorders>
              <w:top w:val="single" w:sz="4" w:space="0" w:color="auto"/>
              <w:left w:val="single" w:sz="4" w:space="0" w:color="auto"/>
              <w:bottom w:val="single" w:sz="4" w:space="0" w:color="auto"/>
              <w:right w:val="single" w:sz="4" w:space="0" w:color="auto"/>
            </w:tcBorders>
            <w:vAlign w:val="center"/>
          </w:tcPr>
          <w:p w:rsidR="005D5E6F" w:rsidRPr="004623BF" w:rsidRDefault="009925F9" w:rsidP="0002243C">
            <w:pPr>
              <w:pStyle w:val="Textkrper"/>
            </w:pPr>
            <w:r>
              <w:t>VPS der WSS verdrahten und testen, Video erstellen</w:t>
            </w:r>
          </w:p>
        </w:tc>
        <w:tc>
          <w:tcPr>
            <w:tcW w:w="345" w:type="pct"/>
            <w:tcBorders>
              <w:top w:val="single" w:sz="4" w:space="0" w:color="auto"/>
              <w:left w:val="single" w:sz="4" w:space="0" w:color="auto"/>
              <w:bottom w:val="single" w:sz="4" w:space="0" w:color="auto"/>
              <w:right w:val="single" w:sz="4" w:space="0" w:color="auto"/>
            </w:tcBorders>
            <w:vAlign w:val="center"/>
          </w:tcPr>
          <w:p w:rsidR="005D5E6F" w:rsidRPr="004623BF" w:rsidRDefault="006E3947" w:rsidP="0002243C">
            <w:pPr>
              <w:pStyle w:val="Textkrper"/>
            </w:pPr>
            <w:r>
              <w:t>TT</w:t>
            </w:r>
            <w:r w:rsidR="009925F9">
              <w:t>, LB</w:t>
            </w:r>
          </w:p>
        </w:tc>
        <w:tc>
          <w:tcPr>
            <w:tcW w:w="624" w:type="pct"/>
            <w:tcBorders>
              <w:top w:val="single" w:sz="4" w:space="0" w:color="auto"/>
              <w:left w:val="single" w:sz="4" w:space="0" w:color="auto"/>
              <w:bottom w:val="single" w:sz="4" w:space="0" w:color="auto"/>
              <w:right w:val="single" w:sz="4" w:space="0" w:color="auto"/>
            </w:tcBorders>
            <w:vAlign w:val="center"/>
          </w:tcPr>
          <w:p w:rsidR="005D5E6F" w:rsidRPr="004623BF" w:rsidRDefault="009925F9" w:rsidP="0002243C">
            <w:pPr>
              <w:pStyle w:val="Textkrper"/>
            </w:pPr>
            <w:r>
              <w:t>Schulplatten mit Schützen, ASM</w:t>
            </w:r>
          </w:p>
        </w:tc>
        <w:tc>
          <w:tcPr>
            <w:tcW w:w="479" w:type="pct"/>
            <w:tcBorders>
              <w:top w:val="single" w:sz="4" w:space="0" w:color="auto"/>
              <w:left w:val="single" w:sz="4" w:space="0" w:color="auto"/>
              <w:bottom w:val="single" w:sz="4" w:space="0" w:color="auto"/>
              <w:right w:val="single" w:sz="4" w:space="0" w:color="auto"/>
            </w:tcBorders>
            <w:vAlign w:val="center"/>
          </w:tcPr>
          <w:p w:rsidR="005D5E6F" w:rsidRPr="004623BF" w:rsidRDefault="005D5E6F" w:rsidP="0002243C">
            <w:pPr>
              <w:pStyle w:val="Textkrper"/>
            </w:pPr>
          </w:p>
        </w:tc>
      </w:tr>
      <w:tr w:rsidR="009925F9" w:rsidRPr="0049221D" w:rsidTr="001A08E2">
        <w:trPr>
          <w:trHeight w:val="285"/>
        </w:trPr>
        <w:tc>
          <w:tcPr>
            <w:tcW w:w="261" w:type="pct"/>
            <w:tcBorders>
              <w:top w:val="single" w:sz="4" w:space="0" w:color="auto"/>
              <w:left w:val="single" w:sz="4" w:space="0" w:color="auto"/>
              <w:bottom w:val="single" w:sz="4" w:space="0" w:color="auto"/>
              <w:right w:val="single" w:sz="4" w:space="0" w:color="auto"/>
            </w:tcBorders>
            <w:shd w:val="clear" w:color="auto" w:fill="FFFFFF"/>
            <w:vAlign w:val="center"/>
          </w:tcPr>
          <w:p w:rsidR="009925F9" w:rsidRPr="004623BF" w:rsidRDefault="009925F9" w:rsidP="009925F9">
            <w:pPr>
              <w:pStyle w:val="Textkrper"/>
            </w:pPr>
            <w:r>
              <w:t>10</w:t>
            </w:r>
          </w:p>
        </w:tc>
        <w:tc>
          <w:tcPr>
            <w:tcW w:w="249" w:type="pct"/>
            <w:tcBorders>
              <w:top w:val="single" w:sz="4" w:space="0" w:color="auto"/>
              <w:left w:val="single" w:sz="4" w:space="0" w:color="auto"/>
              <w:bottom w:val="single" w:sz="4" w:space="0" w:color="auto"/>
              <w:right w:val="single" w:sz="4" w:space="0" w:color="auto"/>
            </w:tcBorders>
            <w:shd w:val="clear" w:color="auto" w:fill="FFFFFF"/>
            <w:vAlign w:val="center"/>
          </w:tcPr>
          <w:p w:rsidR="009925F9" w:rsidRPr="00383678" w:rsidRDefault="009925F9" w:rsidP="009925F9">
            <w:pPr>
              <w:pStyle w:val="Textkrper-Erstzeileneinzug"/>
              <w:ind w:firstLine="0"/>
            </w:pPr>
            <w:r>
              <w:t>Ü,K,Z</w:t>
            </w:r>
          </w:p>
        </w:tc>
        <w:tc>
          <w:tcPr>
            <w:tcW w:w="979" w:type="pct"/>
            <w:tcBorders>
              <w:top w:val="single" w:sz="4" w:space="0" w:color="auto"/>
              <w:left w:val="single" w:sz="4" w:space="0" w:color="auto"/>
              <w:bottom w:val="single" w:sz="4" w:space="0" w:color="auto"/>
              <w:right w:val="single" w:sz="4" w:space="0" w:color="auto"/>
            </w:tcBorders>
            <w:vAlign w:val="center"/>
          </w:tcPr>
          <w:p w:rsidR="009925F9" w:rsidRPr="004623BF" w:rsidRDefault="009925F9" w:rsidP="009925F9">
            <w:pPr>
              <w:pStyle w:val="Textkrper"/>
            </w:pPr>
            <w:r>
              <w:t>Ergebnisse bewerten und kontrollieren</w:t>
            </w:r>
          </w:p>
        </w:tc>
        <w:tc>
          <w:tcPr>
            <w:tcW w:w="1064" w:type="pct"/>
            <w:tcBorders>
              <w:top w:val="single" w:sz="4" w:space="0" w:color="auto"/>
              <w:left w:val="single" w:sz="4" w:space="0" w:color="auto"/>
              <w:bottom w:val="single" w:sz="4" w:space="0" w:color="auto"/>
              <w:right w:val="single" w:sz="4" w:space="0" w:color="auto"/>
            </w:tcBorders>
            <w:vAlign w:val="center"/>
          </w:tcPr>
          <w:p w:rsidR="009925F9" w:rsidRPr="004623BF" w:rsidRDefault="009925F9" w:rsidP="009925F9">
            <w:pPr>
              <w:pStyle w:val="Textkrper"/>
            </w:pPr>
            <w:r>
              <w:t xml:space="preserve">Vergleichen der </w:t>
            </w:r>
            <w:r w:rsidR="00FA2335">
              <w:t>GA und e</w:t>
            </w:r>
            <w:r>
              <w:t>inzelnen SuS Ausarbeitungen</w:t>
            </w:r>
          </w:p>
        </w:tc>
        <w:tc>
          <w:tcPr>
            <w:tcW w:w="999" w:type="pct"/>
            <w:tcBorders>
              <w:top w:val="single" w:sz="4" w:space="0" w:color="auto"/>
              <w:left w:val="single" w:sz="4" w:space="0" w:color="auto"/>
              <w:bottom w:val="single" w:sz="4" w:space="0" w:color="auto"/>
              <w:right w:val="single" w:sz="4" w:space="0" w:color="auto"/>
            </w:tcBorders>
            <w:vAlign w:val="center"/>
          </w:tcPr>
          <w:p w:rsidR="009925F9" w:rsidRPr="004623BF" w:rsidRDefault="009925F9" w:rsidP="009925F9">
            <w:pPr>
              <w:pStyle w:val="Textkrper"/>
            </w:pPr>
            <w:r>
              <w:t>Schüler präsentieren ihre Ergebnisse</w:t>
            </w:r>
          </w:p>
        </w:tc>
        <w:tc>
          <w:tcPr>
            <w:tcW w:w="345" w:type="pct"/>
            <w:tcBorders>
              <w:top w:val="single" w:sz="4" w:space="0" w:color="auto"/>
              <w:left w:val="single" w:sz="4" w:space="0" w:color="auto"/>
              <w:bottom w:val="single" w:sz="4" w:space="0" w:color="auto"/>
              <w:right w:val="single" w:sz="4" w:space="0" w:color="auto"/>
            </w:tcBorders>
            <w:vAlign w:val="center"/>
          </w:tcPr>
          <w:p w:rsidR="009925F9" w:rsidRPr="004623BF" w:rsidRDefault="009925F9" w:rsidP="009925F9">
            <w:pPr>
              <w:pStyle w:val="Textkrper"/>
            </w:pPr>
            <w:r>
              <w:t xml:space="preserve">TT, B, </w:t>
            </w:r>
          </w:p>
        </w:tc>
        <w:tc>
          <w:tcPr>
            <w:tcW w:w="624" w:type="pct"/>
            <w:tcBorders>
              <w:top w:val="single" w:sz="4" w:space="0" w:color="auto"/>
              <w:left w:val="single" w:sz="4" w:space="0" w:color="auto"/>
              <w:bottom w:val="single" w:sz="4" w:space="0" w:color="auto"/>
              <w:right w:val="single" w:sz="4" w:space="0" w:color="auto"/>
            </w:tcBorders>
            <w:vAlign w:val="center"/>
          </w:tcPr>
          <w:p w:rsidR="009925F9" w:rsidRPr="004623BF" w:rsidRDefault="00FA2335" w:rsidP="009925F9">
            <w:pPr>
              <w:pStyle w:val="Textkrper"/>
            </w:pPr>
            <w:r>
              <w:t>Video TT</w:t>
            </w:r>
          </w:p>
        </w:tc>
        <w:tc>
          <w:tcPr>
            <w:tcW w:w="479" w:type="pct"/>
            <w:tcBorders>
              <w:top w:val="single" w:sz="4" w:space="0" w:color="auto"/>
              <w:left w:val="single" w:sz="4" w:space="0" w:color="auto"/>
              <w:bottom w:val="single" w:sz="4" w:space="0" w:color="auto"/>
              <w:right w:val="single" w:sz="4" w:space="0" w:color="auto"/>
            </w:tcBorders>
            <w:vAlign w:val="center"/>
          </w:tcPr>
          <w:p w:rsidR="009925F9" w:rsidRPr="004623BF" w:rsidRDefault="009925F9" w:rsidP="009925F9">
            <w:pPr>
              <w:pStyle w:val="Textkrper"/>
            </w:pPr>
          </w:p>
        </w:tc>
      </w:tr>
    </w:tbl>
    <w:p w:rsidR="005D5E6F" w:rsidRDefault="005D5E6F" w:rsidP="005D5E6F">
      <w:pPr>
        <w:spacing w:line="276" w:lineRule="auto"/>
        <w:sectPr w:rsidR="005D5E6F" w:rsidSect="00B127D0">
          <w:headerReference w:type="first" r:id="rId12"/>
          <w:pgSz w:w="16838" w:h="11906" w:orient="landscape" w:code="9"/>
          <w:pgMar w:top="1418" w:right="851" w:bottom="1134" w:left="1134" w:header="709" w:footer="284" w:gutter="0"/>
          <w:cols w:space="708"/>
          <w:titlePg/>
          <w:docGrid w:linePitch="360"/>
        </w:sectPr>
      </w:pPr>
    </w:p>
    <w:tbl>
      <w:tblPr>
        <w:tblStyle w:val="Tabellenraster"/>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7"/>
        <w:gridCol w:w="13012"/>
      </w:tblGrid>
      <w:tr w:rsidR="005D5E6F" w:rsidTr="0002243C">
        <w:tc>
          <w:tcPr>
            <w:tcW w:w="1697" w:type="dxa"/>
          </w:tcPr>
          <w:bookmarkEnd w:id="1"/>
          <w:p w:rsidR="005D5E6F" w:rsidRPr="004623BF" w:rsidRDefault="005D5E6F" w:rsidP="0002243C">
            <w:pPr>
              <w:pStyle w:val="Textkrper"/>
              <w:rPr>
                <w:rStyle w:val="Fett"/>
                <w:rFonts w:eastAsia="Calibri"/>
              </w:rPr>
            </w:pPr>
            <w:r w:rsidRPr="004623BF">
              <w:rPr>
                <w:rStyle w:val="Fett"/>
                <w:rFonts w:eastAsia="Calibri"/>
              </w:rPr>
              <w:lastRenderedPageBreak/>
              <w:t>Abkürzungen</w:t>
            </w:r>
            <w:r w:rsidRPr="004623BF">
              <w:rPr>
                <w:rStyle w:val="Fett"/>
              </w:rPr>
              <w:t>:</w:t>
            </w:r>
          </w:p>
          <w:p w:rsidR="005D5E6F" w:rsidRDefault="005D5E6F" w:rsidP="0002243C">
            <w:pPr>
              <w:pStyle w:val="Textkrper"/>
            </w:pPr>
          </w:p>
          <w:p w:rsidR="005D5E6F" w:rsidRPr="004623BF" w:rsidRDefault="005D5E6F" w:rsidP="0002243C">
            <w:pPr>
              <w:pStyle w:val="Textkrper"/>
              <w:rPr>
                <w:rStyle w:val="Fett"/>
              </w:rPr>
            </w:pPr>
            <w:r w:rsidRPr="004623BF">
              <w:rPr>
                <w:rStyle w:val="Fett"/>
                <w:rFonts w:eastAsia="Calibri"/>
              </w:rPr>
              <w:t>Phase:</w:t>
            </w:r>
          </w:p>
          <w:p w:rsidR="005D5E6F" w:rsidRPr="004623BF" w:rsidRDefault="005D5E6F" w:rsidP="0002243C">
            <w:pPr>
              <w:pStyle w:val="Textkrper"/>
              <w:rPr>
                <w:rStyle w:val="Fett"/>
              </w:rPr>
            </w:pPr>
          </w:p>
          <w:p w:rsidR="005D5E6F" w:rsidRPr="004623BF" w:rsidRDefault="005D5E6F" w:rsidP="0002243C">
            <w:pPr>
              <w:pStyle w:val="Textkrper"/>
              <w:rPr>
                <w:rStyle w:val="Fett"/>
              </w:rPr>
            </w:pPr>
            <w:r w:rsidRPr="004623BF">
              <w:rPr>
                <w:rStyle w:val="Fett"/>
                <w:rFonts w:eastAsia="Calibri"/>
              </w:rPr>
              <w:t>Medien:</w:t>
            </w:r>
          </w:p>
          <w:p w:rsidR="005D5E6F" w:rsidRPr="004623BF" w:rsidRDefault="005D5E6F" w:rsidP="0002243C">
            <w:pPr>
              <w:pStyle w:val="Textkrper"/>
              <w:rPr>
                <w:rStyle w:val="Fett"/>
              </w:rPr>
            </w:pPr>
          </w:p>
          <w:p w:rsidR="005D5E6F" w:rsidRPr="004623BF" w:rsidRDefault="005D5E6F" w:rsidP="0002243C">
            <w:pPr>
              <w:pStyle w:val="Textkrper"/>
              <w:rPr>
                <w:rStyle w:val="Fett"/>
                <w:rFonts w:eastAsia="Calibri"/>
              </w:rPr>
            </w:pPr>
            <w:r w:rsidRPr="004623BF">
              <w:rPr>
                <w:rStyle w:val="Fett"/>
                <w:rFonts w:eastAsia="Calibri"/>
              </w:rPr>
              <w:t xml:space="preserve">Weitere </w:t>
            </w:r>
          </w:p>
          <w:p w:rsidR="005D5E6F" w:rsidRDefault="005D5E6F" w:rsidP="0002243C">
            <w:pPr>
              <w:pStyle w:val="Textkrper"/>
              <w:rPr>
                <w:rStyle w:val="Fett"/>
                <w:rFonts w:eastAsia="Calibri"/>
              </w:rPr>
            </w:pPr>
            <w:r w:rsidRPr="004623BF">
              <w:rPr>
                <w:rStyle w:val="Fett"/>
                <w:rFonts w:eastAsia="Calibri"/>
              </w:rPr>
              <w:t>Abkürzungen:</w:t>
            </w:r>
          </w:p>
          <w:p w:rsidR="005D5E6F" w:rsidRDefault="005D5E6F" w:rsidP="0002243C">
            <w:pPr>
              <w:pStyle w:val="Textkrper-Erstzeileneinzug"/>
              <w:ind w:firstLine="0"/>
            </w:pPr>
          </w:p>
          <w:p w:rsidR="005D5E6F" w:rsidRDefault="005D5E6F" w:rsidP="0002243C">
            <w:pPr>
              <w:pStyle w:val="Textkrper-Erstzeileneinzug"/>
              <w:ind w:firstLine="0"/>
            </w:pPr>
          </w:p>
          <w:p w:rsidR="005D5E6F" w:rsidRDefault="005D5E6F" w:rsidP="0002243C">
            <w:pPr>
              <w:pStyle w:val="Textkrper-Erstzeileneinzug"/>
              <w:ind w:firstLine="0"/>
            </w:pPr>
          </w:p>
          <w:p w:rsidR="005D5E6F" w:rsidRDefault="005D5E6F" w:rsidP="0002243C">
            <w:pPr>
              <w:pStyle w:val="Textkrper-Erstzeileneinzug"/>
              <w:ind w:firstLine="0"/>
            </w:pPr>
          </w:p>
          <w:p w:rsidR="005D5E6F" w:rsidRDefault="005D5E6F" w:rsidP="0002243C">
            <w:pPr>
              <w:pStyle w:val="Textkrper-Erstzeileneinzug"/>
              <w:ind w:firstLine="0"/>
            </w:pPr>
          </w:p>
          <w:p w:rsidR="005D5E6F" w:rsidRPr="004623BF" w:rsidRDefault="005D5E6F" w:rsidP="0002243C">
            <w:pPr>
              <w:pStyle w:val="Textkrper-Erstzeileneinzug"/>
              <w:ind w:firstLine="0"/>
              <w:rPr>
                <w:rStyle w:val="Fett"/>
              </w:rPr>
            </w:pPr>
            <w:r w:rsidRPr="004623BF">
              <w:rPr>
                <w:rStyle w:val="Fett"/>
              </w:rPr>
              <w:t>Lernphase:</w:t>
            </w:r>
          </w:p>
        </w:tc>
        <w:tc>
          <w:tcPr>
            <w:tcW w:w="13012" w:type="dxa"/>
          </w:tcPr>
          <w:p w:rsidR="005D5E6F" w:rsidRDefault="005D5E6F" w:rsidP="0002243C">
            <w:pPr>
              <w:pStyle w:val="Textkrper"/>
            </w:pPr>
          </w:p>
          <w:p w:rsidR="005D5E6F" w:rsidRDefault="005D5E6F" w:rsidP="0002243C">
            <w:pPr>
              <w:pStyle w:val="Textkrper"/>
            </w:pPr>
          </w:p>
          <w:p w:rsidR="005D5E6F" w:rsidRPr="004623BF" w:rsidRDefault="005D5E6F" w:rsidP="0002243C">
            <w:pPr>
              <w:pStyle w:val="Textkrper"/>
            </w:pPr>
            <w:r w:rsidRPr="004623BF">
              <w:rPr>
                <w:rFonts w:eastAsia="Calibri"/>
              </w:rPr>
              <w:t xml:space="preserve">BA = Bearbeitung, E = Unterrichtseröffnung, ERA = Erarbeitung, FM = Fördermaßnahme, K = Konsolidierung, KO = Konfrontation, PD = Pädagogische Diagnose, Z = Zusammenfassung; R = Reflexion, Ü = Überprüfung </w:t>
            </w:r>
          </w:p>
          <w:p w:rsidR="005D5E6F" w:rsidRPr="004623BF" w:rsidRDefault="005D5E6F" w:rsidP="0002243C">
            <w:pPr>
              <w:pStyle w:val="Textkrper"/>
            </w:pPr>
            <w:r w:rsidRPr="004623BF">
              <w:rPr>
                <w:rFonts w:eastAsia="Calibri"/>
              </w:rPr>
              <w:t>AP = Audio-Player, B = Beamer, D = Dokumentenkamera, LB = Lehrbuch, O = Overheadprojektor, PC = Computer, PW = Pinnwand, T = Tafel, TT = Tablet, WB = Whiteboard; SPH =Smartphone</w:t>
            </w:r>
            <w:r w:rsidR="00CC46B1">
              <w:rPr>
                <w:rFonts w:eastAsia="Calibri"/>
              </w:rPr>
              <w:t>; ATB = Apple TV-Box</w:t>
            </w:r>
          </w:p>
          <w:p w:rsidR="005D5E6F" w:rsidRPr="004623BF" w:rsidRDefault="005D5E6F" w:rsidP="0002243C">
            <w:pPr>
              <w:pStyle w:val="Textkrper"/>
            </w:pPr>
          </w:p>
          <w:p w:rsidR="005D5E6F" w:rsidRDefault="005D5E6F" w:rsidP="0002243C">
            <w:pPr>
              <w:pStyle w:val="Textkrper"/>
            </w:pPr>
            <w:r w:rsidRPr="004623BF">
              <w:rPr>
                <w:rFonts w:eastAsia="Calibri"/>
              </w:rPr>
              <w:t>AA = Arbeitsauftrag, AB = Arbeitsblatt, AO= Advance Organizer, D = Datei, DK = Dokumentation, EA = Einzelarbeit, FK = Fachkompetenz, FOL = Folie, GA = Gruppenarbeit, HA = Hausaufgaben, HuL= Handlungs- und Lernsituation, I = Information, IKL = Ich-Kann-Liste, KR = Kompetenzraster, L = Lehrkraft, LAA = Lösung Arbeitsauftrag, O = Ordner, P = Plenum</w:t>
            </w:r>
            <w:r w:rsidRPr="004623BF">
              <w:t xml:space="preserve"> PA = Partnerarbeit, PPT = PowerPoint-Präsentation, PR = Präsentation, S = Schülerinnen und Schüler, TA = Tafelanschrieb, ÜFK = Überfachliche Kompetenzen, V = Video</w:t>
            </w:r>
          </w:p>
          <w:p w:rsidR="005D5E6F" w:rsidRPr="004623BF" w:rsidRDefault="005D5E6F" w:rsidP="0002243C">
            <w:pPr>
              <w:pStyle w:val="Textkrper-Erstzeileneinzug"/>
            </w:pPr>
          </w:p>
          <w:p w:rsidR="005D5E6F" w:rsidRPr="004623BF" w:rsidRDefault="005D5E6F" w:rsidP="0002243C">
            <w:pPr>
              <w:pStyle w:val="Textkrper"/>
              <w:rPr>
                <w:rFonts w:eastAsia="Calibri"/>
              </w:rPr>
            </w:pPr>
            <w:r w:rsidRPr="004623BF">
              <w:t>k = kollektiv, koop = kooperativ, i = individuell</w:t>
            </w:r>
          </w:p>
          <w:p w:rsidR="005D5E6F" w:rsidRDefault="005D5E6F" w:rsidP="0002243C">
            <w:pPr>
              <w:pStyle w:val="Textkrper"/>
            </w:pPr>
          </w:p>
        </w:tc>
      </w:tr>
    </w:tbl>
    <w:p w:rsidR="00CD6932" w:rsidRPr="0044650F" w:rsidRDefault="00CD6932" w:rsidP="0044650F"/>
    <w:sectPr w:rsidR="00CD6932" w:rsidRPr="0044650F" w:rsidSect="005D5E6F">
      <w:pgSz w:w="16838" w:h="11906" w:orient="landscape" w:code="9"/>
      <w:pgMar w:top="1134" w:right="1418" w:bottom="851"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94A" w:rsidRDefault="00EC794A" w:rsidP="001E03DE">
      <w:r>
        <w:separator/>
      </w:r>
    </w:p>
  </w:endnote>
  <w:endnote w:type="continuationSeparator" w:id="0">
    <w:p w:rsidR="00EC794A" w:rsidRDefault="00EC794A"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983486"/>
      <w:docPartObj>
        <w:docPartGallery w:val="Page Numbers (Bottom of Page)"/>
        <w:docPartUnique/>
      </w:docPartObj>
    </w:sdtPr>
    <w:sdtEndPr>
      <w:rPr>
        <w:sz w:val="20"/>
      </w:rPr>
    </w:sdtEndPr>
    <w:sdtContent>
      <w:p w:rsidR="00383678" w:rsidRPr="00383678" w:rsidRDefault="00383678" w:rsidP="00383678">
        <w:pPr>
          <w:pStyle w:val="Fuzeile"/>
          <w:ind w:left="9624" w:firstLine="3828"/>
          <w:jc w:val="center"/>
          <w:rPr>
            <w:sz w:val="20"/>
          </w:rPr>
        </w:pPr>
        <w:r w:rsidRPr="00383678">
          <w:rPr>
            <w:sz w:val="20"/>
          </w:rPr>
          <w:fldChar w:fldCharType="begin"/>
        </w:r>
        <w:r w:rsidRPr="00383678">
          <w:rPr>
            <w:sz w:val="20"/>
          </w:rPr>
          <w:instrText>PAGE   \* MERGEFORMAT</w:instrText>
        </w:r>
        <w:r w:rsidRPr="00383678">
          <w:rPr>
            <w:sz w:val="20"/>
          </w:rPr>
          <w:fldChar w:fldCharType="separate"/>
        </w:r>
        <w:r w:rsidR="00F3780B">
          <w:rPr>
            <w:noProof/>
            <w:sz w:val="20"/>
          </w:rPr>
          <w:t>2</w:t>
        </w:r>
        <w:r w:rsidRPr="00383678">
          <w:rPr>
            <w:sz w:val="20"/>
          </w:rPr>
          <w:fldChar w:fldCharType="end"/>
        </w:r>
      </w:p>
    </w:sdtContent>
  </w:sdt>
  <w:p w:rsidR="00383678" w:rsidRDefault="003836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431510"/>
      <w:docPartObj>
        <w:docPartGallery w:val="Page Numbers (Bottom of Page)"/>
        <w:docPartUnique/>
      </w:docPartObj>
    </w:sdtPr>
    <w:sdtEndPr>
      <w:rPr>
        <w:sz w:val="20"/>
      </w:rPr>
    </w:sdtEndPr>
    <w:sdtContent>
      <w:p w:rsidR="00B127D0" w:rsidRPr="00B127D0" w:rsidRDefault="00B127D0">
        <w:pPr>
          <w:pStyle w:val="Fuzeile"/>
          <w:jc w:val="right"/>
          <w:rPr>
            <w:sz w:val="20"/>
          </w:rPr>
        </w:pPr>
        <w:r w:rsidRPr="00B127D0">
          <w:rPr>
            <w:sz w:val="20"/>
          </w:rPr>
          <w:fldChar w:fldCharType="begin"/>
        </w:r>
        <w:r w:rsidRPr="00B127D0">
          <w:rPr>
            <w:sz w:val="20"/>
          </w:rPr>
          <w:instrText>PAGE   \* MERGEFORMAT</w:instrText>
        </w:r>
        <w:r w:rsidRPr="00B127D0">
          <w:rPr>
            <w:sz w:val="20"/>
          </w:rPr>
          <w:fldChar w:fldCharType="separate"/>
        </w:r>
        <w:r w:rsidR="00F3780B">
          <w:rPr>
            <w:noProof/>
            <w:sz w:val="20"/>
          </w:rPr>
          <w:t>1</w:t>
        </w:r>
        <w:r w:rsidRPr="00B127D0">
          <w:rPr>
            <w:sz w:val="20"/>
          </w:rPr>
          <w:fldChar w:fldCharType="end"/>
        </w:r>
      </w:p>
    </w:sdtContent>
  </w:sdt>
  <w:p w:rsidR="00F131AC" w:rsidRDefault="00F131A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94A" w:rsidRDefault="00EC794A" w:rsidP="001E03DE">
      <w:r>
        <w:separator/>
      </w:r>
    </w:p>
  </w:footnote>
  <w:footnote w:type="continuationSeparator" w:id="0">
    <w:p w:rsidR="00EC794A" w:rsidRDefault="00EC794A"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678" w:rsidRDefault="00383678">
    <w:pPr>
      <w:pStyle w:val="Kopfzeile"/>
    </w:pPr>
    <w:r w:rsidRPr="00AF4F14">
      <w:rPr>
        <w:noProof/>
      </w:rPr>
      <mc:AlternateContent>
        <mc:Choice Requires="wpg">
          <w:drawing>
            <wp:anchor distT="0" distB="0" distL="114300" distR="114300" simplePos="0" relativeHeight="251667456" behindDoc="0" locked="0" layoutInCell="1" allowOverlap="1" wp14:anchorId="06DFE662" wp14:editId="5695FFD6">
              <wp:simplePos x="0" y="0"/>
              <wp:positionH relativeFrom="page">
                <wp:posOffset>769620</wp:posOffset>
              </wp:positionH>
              <wp:positionV relativeFrom="page">
                <wp:posOffset>523484</wp:posOffset>
              </wp:positionV>
              <wp:extent cx="8794750" cy="351515"/>
              <wp:effectExtent l="0" t="0" r="25400" b="0"/>
              <wp:wrapNone/>
              <wp:docPr id="1" name="Gruppieren 1"/>
              <wp:cNvGraphicFramePr/>
              <a:graphic xmlns:a="http://schemas.openxmlformats.org/drawingml/2006/main">
                <a:graphicData uri="http://schemas.microsoft.com/office/word/2010/wordprocessingGroup">
                  <wpg:wgp>
                    <wpg:cNvGrpSpPr/>
                    <wpg:grpSpPr>
                      <a:xfrm>
                        <a:off x="0" y="0"/>
                        <a:ext cx="8794750" cy="351515"/>
                        <a:chOff x="-196349" y="67945"/>
                        <a:chExt cx="8795456" cy="352425"/>
                      </a:xfrm>
                    </wpg:grpSpPr>
                    <wps:wsp>
                      <wps:cNvPr id="2" name="Textfeld 2"/>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383678" w:rsidRPr="00E20335" w:rsidRDefault="00383678" w:rsidP="00383678">
                            <w:pPr>
                              <w:pStyle w:val="NL-Kopfzeilen-Titel"/>
                            </w:pPr>
                          </w:p>
                        </w:txbxContent>
                      </wps:txbx>
                      <wps:bodyPr rot="0" vert="horz" wrap="square" lIns="91440" tIns="45720" rIns="91440" bIns="45720" anchor="t" anchorCtr="0">
                        <a:noAutofit/>
                      </wps:bodyPr>
                    </wps:wsp>
                    <wps:wsp>
                      <wps:cNvPr id="4" name="Gerade Verbindung 48"/>
                      <wps:cNvCnPr/>
                      <wps:spPr>
                        <a:xfrm flipH="1">
                          <a:off x="-101291" y="337336"/>
                          <a:ext cx="8700398"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6DFE662" id="Gruppieren 1" o:spid="_x0000_s1026" style="position:absolute;margin-left:60.6pt;margin-top:41.2pt;width:692.5pt;height:27.7pt;z-index:251667456;mso-position-horizontal-relative:page;mso-position-vertical-relative:page;mso-width-relative:margin;mso-height-relative:margin" coordorigin="-1963,679" coordsize="8795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">
              <v:shapetype id="_x0000_t202" coordsize="21600,21600" o:spt="202" path="m,l,21600r21600,l21600,xe">
                <v:stroke joinstyle="miter"/>
                <v:path gradientshapeok="t" o:connecttype="rect"/>
              </v:shapetype>
              <v:shape id="Textfeld 2" o:spid="_x0000_s1027"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383678" w:rsidRPr="00E20335" w:rsidRDefault="00383678" w:rsidP="00383678">
                      <w:pPr>
                        <w:pStyle w:val="NL-Kopfzeilen-Titel"/>
                      </w:pPr>
                    </w:p>
                  </w:txbxContent>
                </v:textbox>
              </v:shape>
              <v:line id="Gerade Verbindung 48" o:spid="_x0000_s1028" style="position:absolute;flip:x;visibility:visible;mso-wrap-style:square" from="-1012,3373" to="8599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" strokecolor="#a6a6a6" strokeweight=".5pt"/>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457" w:rsidRPr="00F131AC" w:rsidRDefault="00B46457" w:rsidP="00B46457">
    <w:pPr>
      <w:pStyle w:val="Kopfzeile"/>
    </w:pPr>
    <w:r w:rsidRPr="00AF4F14">
      <w:rPr>
        <w:noProof/>
      </w:rPr>
      <mc:AlternateContent>
        <mc:Choice Requires="wpg">
          <w:drawing>
            <wp:anchor distT="0" distB="0" distL="114300" distR="114300" simplePos="0" relativeHeight="251669504" behindDoc="0" locked="0" layoutInCell="1" allowOverlap="1" wp14:anchorId="4CE3E491" wp14:editId="5DC45B2D">
              <wp:simplePos x="0" y="0"/>
              <wp:positionH relativeFrom="page">
                <wp:posOffset>617220</wp:posOffset>
              </wp:positionH>
              <wp:positionV relativeFrom="page">
                <wp:posOffset>371084</wp:posOffset>
              </wp:positionV>
              <wp:extent cx="8794750" cy="351515"/>
              <wp:effectExtent l="0" t="0" r="25400" b="0"/>
              <wp:wrapNone/>
              <wp:docPr id="5" name="Gruppieren 5"/>
              <wp:cNvGraphicFramePr/>
              <a:graphic xmlns:a="http://schemas.openxmlformats.org/drawingml/2006/main">
                <a:graphicData uri="http://schemas.microsoft.com/office/word/2010/wordprocessingGroup">
                  <wpg:wgp>
                    <wpg:cNvGrpSpPr/>
                    <wpg:grpSpPr>
                      <a:xfrm>
                        <a:off x="0" y="0"/>
                        <a:ext cx="8794750" cy="351515"/>
                        <a:chOff x="-196349" y="67945"/>
                        <a:chExt cx="8795456" cy="352425"/>
                      </a:xfrm>
                    </wpg:grpSpPr>
                    <wps:wsp>
                      <wps:cNvPr id="6" name="Textfeld 6"/>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FC01EE" w:rsidRPr="00E20335" w:rsidRDefault="00FC01EE" w:rsidP="00B46457">
                            <w:pPr>
                              <w:pStyle w:val="NL-Kopfzeilen-Titel"/>
                            </w:pPr>
                          </w:p>
                        </w:txbxContent>
                      </wps:txbx>
                      <wps:bodyPr rot="0" vert="horz" wrap="square" lIns="91440" tIns="45720" rIns="91440" bIns="45720" anchor="t" anchorCtr="0">
                        <a:noAutofit/>
                      </wps:bodyPr>
                    </wps:wsp>
                    <wps:wsp>
                      <wps:cNvPr id="8" name="Gerade Verbindung 48"/>
                      <wps:cNvCnPr/>
                      <wps:spPr>
                        <a:xfrm flipH="1">
                          <a:off x="-101291" y="337336"/>
                          <a:ext cx="8700398"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CE3E491" id="Gruppieren 5" o:spid="_x0000_s1029" style="position:absolute;margin-left:48.6pt;margin-top:29.2pt;width:692.5pt;height:27.7pt;z-index:251669504;mso-position-horizontal-relative:page;mso-position-vertical-relative:page;mso-width-relative:margin;mso-height-relative:margin" coordorigin="-1963,679" coordsize="8795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">
              <v:shapetype id="_x0000_t202" coordsize="21600,21600" o:spt="202" path="m,l,21600r21600,l21600,xe">
                <v:stroke joinstyle="miter"/>
                <v:path gradientshapeok="t" o:connecttype="rect"/>
              </v:shapetype>
              <v:shape id="Textfeld 6" o:spid="_x0000_s1030"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rsidR="00FC01EE" w:rsidRPr="00E20335" w:rsidRDefault="00FC01EE" w:rsidP="00B46457">
                      <w:pPr>
                        <w:pStyle w:val="NL-Kopfzeilen-Titel"/>
                      </w:pPr>
                    </w:p>
                  </w:txbxContent>
                </v:textbox>
              </v:shape>
              <v:line id="Gerade Verbindung 48" o:spid="_x0000_s1031" style="position:absolute;flip:x;visibility:visible;mso-wrap-style:square" from="-1012,3373" to="8599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" strokecolor="#a6a6a6" strokeweight=".5pt"/>
              <w10:wrap anchorx="page" anchory="page"/>
            </v:group>
          </w:pict>
        </mc:Fallback>
      </mc:AlternateContent>
    </w:r>
  </w:p>
  <w:p w:rsidR="00F131AC" w:rsidRPr="00F131AC" w:rsidRDefault="00F131AC" w:rsidP="00F131A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AC" w:rsidRPr="00F131AC" w:rsidRDefault="00F131AC" w:rsidP="00F131AC">
    <w:pPr>
      <w:pStyle w:val="Kopfzeile"/>
    </w:pPr>
    <w:r w:rsidRPr="00AF4F14">
      <w:rPr>
        <w:noProof/>
      </w:rPr>
      <mc:AlternateContent>
        <mc:Choice Requires="wpg">
          <w:drawing>
            <wp:anchor distT="0" distB="0" distL="114300" distR="114300" simplePos="0" relativeHeight="251663360" behindDoc="0" locked="0" layoutInCell="1" allowOverlap="1" wp14:anchorId="4EE23EC4" wp14:editId="588EC110">
              <wp:simplePos x="0" y="0"/>
              <wp:positionH relativeFrom="page">
                <wp:posOffset>617220</wp:posOffset>
              </wp:positionH>
              <wp:positionV relativeFrom="page">
                <wp:posOffset>371084</wp:posOffset>
              </wp:positionV>
              <wp:extent cx="8794750" cy="351515"/>
              <wp:effectExtent l="0" t="0" r="25400" b="0"/>
              <wp:wrapNone/>
              <wp:docPr id="9" name="Gruppieren 9"/>
              <wp:cNvGraphicFramePr/>
              <a:graphic xmlns:a="http://schemas.openxmlformats.org/drawingml/2006/main">
                <a:graphicData uri="http://schemas.microsoft.com/office/word/2010/wordprocessingGroup">
                  <wpg:wgp>
                    <wpg:cNvGrpSpPr/>
                    <wpg:grpSpPr>
                      <a:xfrm>
                        <a:off x="0" y="0"/>
                        <a:ext cx="8794750" cy="351515"/>
                        <a:chOff x="-196349" y="67945"/>
                        <a:chExt cx="8795456" cy="352425"/>
                      </a:xfrm>
                    </wpg:grpSpPr>
                    <wps:wsp>
                      <wps:cNvPr id="10" name="Textfeld 10"/>
                      <wps:cNvSpPr txBox="1">
                        <a:spLocks noChangeArrowheads="1"/>
                      </wps:cNvSpPr>
                      <wps:spPr bwMode="auto">
                        <a:xfrm>
                          <a:off x="-196349" y="67945"/>
                          <a:ext cx="4464766" cy="352425"/>
                        </a:xfrm>
                        <a:prstGeom prst="rect">
                          <a:avLst/>
                        </a:prstGeom>
                        <a:solidFill>
                          <a:srgbClr val="FFFFFF"/>
                        </a:solidFill>
                        <a:ln w="9525">
                          <a:noFill/>
                          <a:miter lim="800000"/>
                          <a:headEnd/>
                          <a:tailEnd/>
                        </a:ln>
                      </wps:spPr>
                      <wps:txbx>
                        <w:txbxContent>
                          <w:p w:rsidR="00F131AC" w:rsidRPr="00E20335" w:rsidRDefault="00F131AC" w:rsidP="00F131AC">
                            <w:pPr>
                              <w:pStyle w:val="NL-Kopfzeilen-Titel"/>
                            </w:pPr>
                          </w:p>
                        </w:txbxContent>
                      </wps:txbx>
                      <wps:bodyPr rot="0" vert="horz" wrap="square" lIns="91440" tIns="45720" rIns="91440" bIns="45720" anchor="t" anchorCtr="0">
                        <a:noAutofit/>
                      </wps:bodyPr>
                    </wps:wsp>
                    <wps:wsp>
                      <wps:cNvPr id="12" name="Gerade Verbindung 48"/>
                      <wps:cNvCnPr/>
                      <wps:spPr>
                        <a:xfrm flipH="1">
                          <a:off x="-101291" y="337336"/>
                          <a:ext cx="8700398" cy="0"/>
                        </a:xfrm>
                        <a:prstGeom prst="line">
                          <a:avLst/>
                        </a:prstGeom>
                        <a:noFill/>
                        <a:ln w="6350" cap="flat" cmpd="sng" algn="ctr">
                          <a:solidFill>
                            <a:sysClr val="window" lastClr="FFFFFF">
                              <a:lumMod val="6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4EE23EC4" id="Gruppieren 9" o:spid="_x0000_s1032" style="position:absolute;margin-left:48.6pt;margin-top:29.2pt;width:692.5pt;height:27.7pt;z-index:251663360;mso-position-horizontal-relative:page;mso-position-vertical-relative:page;mso-width-relative:margin;mso-height-relative:margin" coordorigin="-1963,679" coordsize="87954,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">
              <v:shapetype id="_x0000_t202" coordsize="21600,21600" o:spt="202" path="m,l,21600r21600,l21600,xe">
                <v:stroke joinstyle="miter"/>
                <v:path gradientshapeok="t" o:connecttype="rect"/>
              </v:shapetype>
              <v:shape id="Textfeld 10" o:spid="_x0000_s1033" type="#_x0000_t202" style="position:absolute;left:-1963;top:679;width:44647;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F131AC" w:rsidRPr="00E20335" w:rsidRDefault="00F131AC" w:rsidP="00F131AC">
                      <w:pPr>
                        <w:pStyle w:val="NL-Kopfzeilen-Titel"/>
                      </w:pPr>
                    </w:p>
                  </w:txbxContent>
                </v:textbox>
              </v:shape>
              <v:line id="Gerade Verbindung 48" o:spid="_x0000_s1034" style="position:absolute;flip:x;visibility:visible;mso-wrap-style:square" from="-1012,3373" to="8599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" strokecolor="#a6a6a6" strokeweight=".5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0B0"/>
    <w:multiLevelType w:val="hybridMultilevel"/>
    <w:tmpl w:val="049E6962"/>
    <w:lvl w:ilvl="0" w:tplc="7550DD4E">
      <w:start w:val="1"/>
      <w:numFmt w:val="bullet"/>
      <w:pStyle w:val="AufzhlungFortsetz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B1AE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265C99"/>
    <w:multiLevelType w:val="hybridMultilevel"/>
    <w:tmpl w:val="51DAA6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9277BD"/>
    <w:multiLevelType w:val="hybridMultilevel"/>
    <w:tmpl w:val="8634165A"/>
    <w:lvl w:ilvl="0" w:tplc="DE946CD2">
      <w:start w:val="1"/>
      <w:numFmt w:val="bullet"/>
      <w:pStyle w:val="AufzhlungAnfa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87391A"/>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72B0004"/>
    <w:multiLevelType w:val="multilevel"/>
    <w:tmpl w:val="A7BEB3BC"/>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ind w:left="720" w:hanging="360"/>
      </w:pPr>
      <w:rPr>
        <w:rFonts w:hint="default"/>
      </w:rPr>
    </w:lvl>
    <w:lvl w:ilvl="2">
      <w:start w:val="1"/>
      <w:numFmt w:val="decimal"/>
      <w:pStyle w:val="berschrift3"/>
      <w:lvlText w:val="%1.%2.%3"/>
      <w:lvlJc w:val="left"/>
      <w:pPr>
        <w:ind w:left="1080" w:hanging="360"/>
      </w:pPr>
      <w:rPr>
        <w:rFonts w:hint="default"/>
      </w:rPr>
    </w:lvl>
    <w:lvl w:ilvl="3">
      <w:start w:val="1"/>
      <w:numFmt w:val="decimal"/>
      <w:pStyle w:val="berschrift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E1968D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207526"/>
    <w:multiLevelType w:val="hybridMultilevel"/>
    <w:tmpl w:val="FFF635B0"/>
    <w:lvl w:ilvl="0" w:tplc="185E3CE2">
      <w:start w:val="1"/>
      <w:numFmt w:val="decimal"/>
      <w:pStyle w:val="TabelleNummerierung"/>
      <w:lvlText w:val="%1."/>
      <w:lvlJc w:val="right"/>
      <w:pPr>
        <w:ind w:left="604" w:hanging="360"/>
      </w:pPr>
      <w:rPr>
        <w:rFonts w:hint="default"/>
      </w:rPr>
    </w:lvl>
    <w:lvl w:ilvl="1" w:tplc="04070019" w:tentative="1">
      <w:start w:val="1"/>
      <w:numFmt w:val="lowerLetter"/>
      <w:lvlText w:val="%2."/>
      <w:lvlJc w:val="left"/>
      <w:pPr>
        <w:ind w:left="1684" w:hanging="360"/>
      </w:pPr>
    </w:lvl>
    <w:lvl w:ilvl="2" w:tplc="0407001B" w:tentative="1">
      <w:start w:val="1"/>
      <w:numFmt w:val="lowerRoman"/>
      <w:lvlText w:val="%3."/>
      <w:lvlJc w:val="right"/>
      <w:pPr>
        <w:ind w:left="2404" w:hanging="180"/>
      </w:pPr>
    </w:lvl>
    <w:lvl w:ilvl="3" w:tplc="0407000F" w:tentative="1">
      <w:start w:val="1"/>
      <w:numFmt w:val="decimal"/>
      <w:lvlText w:val="%4."/>
      <w:lvlJc w:val="left"/>
      <w:pPr>
        <w:ind w:left="3124" w:hanging="360"/>
      </w:pPr>
    </w:lvl>
    <w:lvl w:ilvl="4" w:tplc="04070019" w:tentative="1">
      <w:start w:val="1"/>
      <w:numFmt w:val="lowerLetter"/>
      <w:lvlText w:val="%5."/>
      <w:lvlJc w:val="left"/>
      <w:pPr>
        <w:ind w:left="3844" w:hanging="360"/>
      </w:pPr>
    </w:lvl>
    <w:lvl w:ilvl="5" w:tplc="0407001B" w:tentative="1">
      <w:start w:val="1"/>
      <w:numFmt w:val="lowerRoman"/>
      <w:lvlText w:val="%6."/>
      <w:lvlJc w:val="right"/>
      <w:pPr>
        <w:ind w:left="4564" w:hanging="180"/>
      </w:pPr>
    </w:lvl>
    <w:lvl w:ilvl="6" w:tplc="0407000F" w:tentative="1">
      <w:start w:val="1"/>
      <w:numFmt w:val="decimal"/>
      <w:lvlText w:val="%7."/>
      <w:lvlJc w:val="left"/>
      <w:pPr>
        <w:ind w:left="5284" w:hanging="360"/>
      </w:pPr>
    </w:lvl>
    <w:lvl w:ilvl="7" w:tplc="04070019" w:tentative="1">
      <w:start w:val="1"/>
      <w:numFmt w:val="lowerLetter"/>
      <w:lvlText w:val="%8."/>
      <w:lvlJc w:val="left"/>
      <w:pPr>
        <w:ind w:left="6004" w:hanging="360"/>
      </w:pPr>
    </w:lvl>
    <w:lvl w:ilvl="8" w:tplc="0407001B" w:tentative="1">
      <w:start w:val="1"/>
      <w:numFmt w:val="lowerRoman"/>
      <w:lvlText w:val="%9."/>
      <w:lvlJc w:val="right"/>
      <w:pPr>
        <w:ind w:left="6724" w:hanging="180"/>
      </w:pPr>
    </w:lvl>
  </w:abstractNum>
  <w:abstractNum w:abstractNumId="8"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834A77"/>
    <w:multiLevelType w:val="multilevel"/>
    <w:tmpl w:val="0382E15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4962012"/>
    <w:multiLevelType w:val="hybridMultilevel"/>
    <w:tmpl w:val="1700BFE4"/>
    <w:lvl w:ilvl="0" w:tplc="1C52D346">
      <w:start w:val="1"/>
      <w:numFmt w:val="decimal"/>
      <w:pStyle w:val="NummerierungAnf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1150E59"/>
    <w:multiLevelType w:val="multilevel"/>
    <w:tmpl w:val="20FE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3014E0"/>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5"/>
    <w:lvlOverride w:ilvl="2">
      <w:lvl w:ilvl="2">
        <w:start w:val="1"/>
        <w:numFmt w:val="decimal"/>
        <w:pStyle w:val="berschrift3"/>
        <w:lvlText w:val="%1.%2.%3"/>
        <w:lvlJc w:val="left"/>
        <w:pPr>
          <w:ind w:left="1080" w:hanging="360"/>
        </w:pPr>
        <w:rPr>
          <w:rFonts w:hint="default"/>
        </w:rPr>
      </w:lvl>
    </w:lvlOverride>
  </w:num>
  <w:num w:numId="2">
    <w:abstractNumId w:val="5"/>
    <w:lvlOverride w:ilvl="2">
      <w:lvl w:ilvl="2">
        <w:start w:val="1"/>
        <w:numFmt w:val="decimal"/>
        <w:pStyle w:val="berschrift3"/>
        <w:lvlText w:val="%1.%2.%3"/>
        <w:lvlJc w:val="left"/>
        <w:pPr>
          <w:ind w:left="1080" w:hanging="360"/>
        </w:pPr>
        <w:rPr>
          <w:rFonts w:hint="default"/>
        </w:rPr>
      </w:lvl>
    </w:lvlOverride>
  </w:num>
  <w:num w:numId="3">
    <w:abstractNumId w:val="5"/>
    <w:lvlOverride w:ilvl="2">
      <w:lvl w:ilvl="2">
        <w:start w:val="1"/>
        <w:numFmt w:val="decimal"/>
        <w:pStyle w:val="berschrift3"/>
        <w:lvlText w:val="%1.%2.%3"/>
        <w:lvlJc w:val="left"/>
        <w:pPr>
          <w:ind w:left="1080" w:hanging="360"/>
        </w:pPr>
        <w:rPr>
          <w:rFonts w:hint="default"/>
        </w:rPr>
      </w:lvl>
    </w:lvlOverride>
  </w:num>
  <w:num w:numId="4">
    <w:abstractNumId w:val="5"/>
    <w:lvlOverride w:ilvl="2">
      <w:lvl w:ilvl="2">
        <w:start w:val="1"/>
        <w:numFmt w:val="decimal"/>
        <w:pStyle w:val="berschrift3"/>
        <w:lvlText w:val="%1.%2.%3"/>
        <w:lvlJc w:val="left"/>
        <w:pPr>
          <w:ind w:left="1080" w:hanging="360"/>
        </w:pPr>
        <w:rPr>
          <w:rFonts w:hint="default"/>
        </w:rPr>
      </w:lvl>
    </w:lvlOverride>
  </w:num>
  <w:num w:numId="5">
    <w:abstractNumId w:val="3"/>
  </w:num>
  <w:num w:numId="6">
    <w:abstractNumId w:val="3"/>
  </w:num>
  <w:num w:numId="7">
    <w:abstractNumId w:val="0"/>
  </w:num>
  <w:num w:numId="8">
    <w:abstractNumId w:val="3"/>
  </w:num>
  <w:num w:numId="9">
    <w:abstractNumId w:val="3"/>
  </w:num>
  <w:num w:numId="10">
    <w:abstractNumId w:val="0"/>
  </w:num>
  <w:num w:numId="11">
    <w:abstractNumId w:val="8"/>
  </w:num>
  <w:num w:numId="12">
    <w:abstractNumId w:val="7"/>
  </w:num>
  <w:num w:numId="13">
    <w:abstractNumId w:val="5"/>
    <w:lvlOverride w:ilvl="2">
      <w:lvl w:ilvl="2">
        <w:start w:val="1"/>
        <w:numFmt w:val="decimal"/>
        <w:pStyle w:val="berschrift3"/>
        <w:lvlText w:val="%1.%2.%3"/>
        <w:lvlJc w:val="left"/>
        <w:pPr>
          <w:ind w:left="1080" w:hanging="360"/>
        </w:pPr>
        <w:rPr>
          <w:rFonts w:hint="default"/>
        </w:rPr>
      </w:lvl>
    </w:lvlOverride>
  </w:num>
  <w:num w:numId="14">
    <w:abstractNumId w:val="5"/>
    <w:lvlOverride w:ilvl="2">
      <w:lvl w:ilvl="2">
        <w:start w:val="1"/>
        <w:numFmt w:val="decimal"/>
        <w:pStyle w:val="berschrift3"/>
        <w:lvlText w:val="%1.%2.%3"/>
        <w:lvlJc w:val="left"/>
        <w:pPr>
          <w:ind w:left="1080" w:hanging="360"/>
        </w:pPr>
        <w:rPr>
          <w:rFonts w:hint="default"/>
        </w:rPr>
      </w:lvl>
    </w:lvlOverride>
  </w:num>
  <w:num w:numId="15">
    <w:abstractNumId w:val="5"/>
    <w:lvlOverride w:ilvl="2">
      <w:lvl w:ilvl="2">
        <w:start w:val="1"/>
        <w:numFmt w:val="decimal"/>
        <w:pStyle w:val="berschrift3"/>
        <w:lvlText w:val="%1.%2.%3"/>
        <w:lvlJc w:val="left"/>
        <w:pPr>
          <w:ind w:left="1080" w:hanging="360"/>
        </w:pPr>
        <w:rPr>
          <w:rFonts w:hint="default"/>
        </w:rPr>
      </w:lvl>
    </w:lvlOverride>
  </w:num>
  <w:num w:numId="16">
    <w:abstractNumId w:val="5"/>
    <w:lvlOverride w:ilvl="2">
      <w:lvl w:ilvl="2">
        <w:start w:val="1"/>
        <w:numFmt w:val="decimal"/>
        <w:pStyle w:val="berschrift3"/>
        <w:lvlText w:val="%1.%2.%3"/>
        <w:lvlJc w:val="left"/>
        <w:pPr>
          <w:ind w:left="1080" w:hanging="360"/>
        </w:pPr>
        <w:rPr>
          <w:rFonts w:hint="default"/>
        </w:rPr>
      </w:lvl>
    </w:lvlOverride>
  </w:num>
  <w:num w:numId="17">
    <w:abstractNumId w:val="10"/>
  </w:num>
  <w:num w:numId="18">
    <w:abstractNumId w:val="10"/>
  </w:num>
  <w:num w:numId="19">
    <w:abstractNumId w:val="10"/>
  </w:num>
  <w:num w:numId="20">
    <w:abstractNumId w:val="6"/>
  </w:num>
  <w:num w:numId="21">
    <w:abstractNumId w:val="1"/>
  </w:num>
  <w:num w:numId="22">
    <w:abstractNumId w:val="12"/>
  </w:num>
  <w:num w:numId="23">
    <w:abstractNumId w:val="4"/>
  </w:num>
  <w:num w:numId="24">
    <w:abstractNumId w:val="9"/>
  </w:num>
  <w:num w:numId="25">
    <w:abstractNumId w:val="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de-DE" w:vendorID="64" w:dllVersion="0" w:nlCheck="1" w:checkStyle="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3FC"/>
    <w:rsid w:val="000324B9"/>
    <w:rsid w:val="00041B6D"/>
    <w:rsid w:val="00087074"/>
    <w:rsid w:val="00091891"/>
    <w:rsid w:val="000E6A48"/>
    <w:rsid w:val="000E7727"/>
    <w:rsid w:val="000F4FC4"/>
    <w:rsid w:val="00160824"/>
    <w:rsid w:val="001A08E2"/>
    <w:rsid w:val="001A2103"/>
    <w:rsid w:val="001D2997"/>
    <w:rsid w:val="001E03DE"/>
    <w:rsid w:val="002223B8"/>
    <w:rsid w:val="00224802"/>
    <w:rsid w:val="00236F2B"/>
    <w:rsid w:val="00243AC7"/>
    <w:rsid w:val="0025790D"/>
    <w:rsid w:val="00296589"/>
    <w:rsid w:val="00296900"/>
    <w:rsid w:val="002A631D"/>
    <w:rsid w:val="002C3871"/>
    <w:rsid w:val="002F0253"/>
    <w:rsid w:val="00345AC7"/>
    <w:rsid w:val="00350468"/>
    <w:rsid w:val="00366B8C"/>
    <w:rsid w:val="00376654"/>
    <w:rsid w:val="00383678"/>
    <w:rsid w:val="003E38F7"/>
    <w:rsid w:val="0040153B"/>
    <w:rsid w:val="00415B62"/>
    <w:rsid w:val="00445B6B"/>
    <w:rsid w:val="0044650F"/>
    <w:rsid w:val="00454391"/>
    <w:rsid w:val="004624A3"/>
    <w:rsid w:val="004648B1"/>
    <w:rsid w:val="004947C6"/>
    <w:rsid w:val="004A46BA"/>
    <w:rsid w:val="004D021B"/>
    <w:rsid w:val="004F477C"/>
    <w:rsid w:val="004F50B3"/>
    <w:rsid w:val="00521099"/>
    <w:rsid w:val="00535E59"/>
    <w:rsid w:val="00537DD4"/>
    <w:rsid w:val="00545E3A"/>
    <w:rsid w:val="005503F6"/>
    <w:rsid w:val="00573353"/>
    <w:rsid w:val="00575A02"/>
    <w:rsid w:val="00577E0C"/>
    <w:rsid w:val="005840DC"/>
    <w:rsid w:val="005B1009"/>
    <w:rsid w:val="005B57A6"/>
    <w:rsid w:val="005D5E6F"/>
    <w:rsid w:val="006104D5"/>
    <w:rsid w:val="00614448"/>
    <w:rsid w:val="00651859"/>
    <w:rsid w:val="00665C2E"/>
    <w:rsid w:val="00674AA6"/>
    <w:rsid w:val="006B1839"/>
    <w:rsid w:val="006C7E88"/>
    <w:rsid w:val="006D358F"/>
    <w:rsid w:val="006E3947"/>
    <w:rsid w:val="00711BDA"/>
    <w:rsid w:val="00723233"/>
    <w:rsid w:val="00725389"/>
    <w:rsid w:val="007A2AA4"/>
    <w:rsid w:val="007B5D17"/>
    <w:rsid w:val="007E6EBF"/>
    <w:rsid w:val="00813BE4"/>
    <w:rsid w:val="008A7911"/>
    <w:rsid w:val="008C294F"/>
    <w:rsid w:val="008E1810"/>
    <w:rsid w:val="008F0040"/>
    <w:rsid w:val="00925189"/>
    <w:rsid w:val="009533B3"/>
    <w:rsid w:val="00974191"/>
    <w:rsid w:val="009811B5"/>
    <w:rsid w:val="009849D8"/>
    <w:rsid w:val="009925F9"/>
    <w:rsid w:val="009935DA"/>
    <w:rsid w:val="00997BC0"/>
    <w:rsid w:val="009C05F9"/>
    <w:rsid w:val="009F79DB"/>
    <w:rsid w:val="00A24F2D"/>
    <w:rsid w:val="00A5182C"/>
    <w:rsid w:val="00A655FC"/>
    <w:rsid w:val="00A77A0F"/>
    <w:rsid w:val="00A82BE3"/>
    <w:rsid w:val="00A850E7"/>
    <w:rsid w:val="00AA7008"/>
    <w:rsid w:val="00AC4740"/>
    <w:rsid w:val="00AE51A1"/>
    <w:rsid w:val="00AF20E1"/>
    <w:rsid w:val="00AF5E64"/>
    <w:rsid w:val="00B127D0"/>
    <w:rsid w:val="00B46457"/>
    <w:rsid w:val="00B715C0"/>
    <w:rsid w:val="00B756DD"/>
    <w:rsid w:val="00BC6A89"/>
    <w:rsid w:val="00BE30FA"/>
    <w:rsid w:val="00C03DBC"/>
    <w:rsid w:val="00C05F1E"/>
    <w:rsid w:val="00C20D2A"/>
    <w:rsid w:val="00C22DA6"/>
    <w:rsid w:val="00C27471"/>
    <w:rsid w:val="00C329C9"/>
    <w:rsid w:val="00C465FC"/>
    <w:rsid w:val="00C70F3E"/>
    <w:rsid w:val="00C80EA8"/>
    <w:rsid w:val="00CA039D"/>
    <w:rsid w:val="00CC2AD2"/>
    <w:rsid w:val="00CC46B1"/>
    <w:rsid w:val="00CC5B83"/>
    <w:rsid w:val="00CC5D5C"/>
    <w:rsid w:val="00CD6932"/>
    <w:rsid w:val="00CE6594"/>
    <w:rsid w:val="00D17780"/>
    <w:rsid w:val="00D24215"/>
    <w:rsid w:val="00DA114A"/>
    <w:rsid w:val="00DB2287"/>
    <w:rsid w:val="00E1079E"/>
    <w:rsid w:val="00E53DB6"/>
    <w:rsid w:val="00E7286E"/>
    <w:rsid w:val="00E82045"/>
    <w:rsid w:val="00E90251"/>
    <w:rsid w:val="00EC794A"/>
    <w:rsid w:val="00EE7BF3"/>
    <w:rsid w:val="00F12936"/>
    <w:rsid w:val="00F131AC"/>
    <w:rsid w:val="00F153FC"/>
    <w:rsid w:val="00F343CA"/>
    <w:rsid w:val="00F3780B"/>
    <w:rsid w:val="00F44A67"/>
    <w:rsid w:val="00FA2335"/>
    <w:rsid w:val="00FC01EE"/>
    <w:rsid w:val="00FC04C7"/>
    <w:rsid w:val="00FC1F3A"/>
    <w:rsid w:val="00FD1B34"/>
    <w:rsid w:val="00FD290A"/>
    <w:rsid w:val="00FE1DA5"/>
    <w:rsid w:val="00FF7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F228B"/>
  <w15:docId w15:val="{AE211A01-4F2A-4D79-9912-99113C1D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de-DE"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36F2B"/>
    <w:pPr>
      <w:spacing w:line="240" w:lineRule="auto"/>
    </w:pPr>
  </w:style>
  <w:style w:type="paragraph" w:styleId="berschrift1">
    <w:name w:val="heading 1"/>
    <w:basedOn w:val="Standard"/>
    <w:next w:val="Textkrper"/>
    <w:link w:val="berschrift1Zchn"/>
    <w:uiPriority w:val="9"/>
    <w:qFormat/>
    <w:rsid w:val="00445B6B"/>
    <w:pPr>
      <w:keepNext/>
      <w:numPr>
        <w:numId w:val="16"/>
      </w:numPr>
      <w:suppressAutoHyphens/>
      <w:spacing w:before="281" w:after="176" w:line="386" w:lineRule="exact"/>
      <w:outlineLvl w:val="0"/>
    </w:pPr>
    <w:rPr>
      <w:rFonts w:asciiTheme="minorHAnsi" w:eastAsiaTheme="majorEastAsia" w:hAnsiTheme="minorHAnsi" w:cstheme="majorBidi"/>
      <w:b/>
      <w:bCs/>
      <w:color w:val="000000" w:themeColor="text1"/>
      <w:sz w:val="26"/>
      <w:szCs w:val="28"/>
      <w:lang w:eastAsia="de-DE"/>
    </w:rPr>
  </w:style>
  <w:style w:type="paragraph" w:styleId="berschrift2">
    <w:name w:val="heading 2"/>
    <w:basedOn w:val="Standard"/>
    <w:next w:val="Textkrper"/>
    <w:link w:val="berschrift2Zchn"/>
    <w:uiPriority w:val="9"/>
    <w:qFormat/>
    <w:rsid w:val="00445B6B"/>
    <w:pPr>
      <w:keepNext/>
      <w:keepLines/>
      <w:numPr>
        <w:ilvl w:val="1"/>
        <w:numId w:val="16"/>
      </w:numPr>
      <w:suppressAutoHyphens/>
      <w:spacing w:before="232" w:after="176" w:line="386" w:lineRule="exact"/>
      <w:outlineLvl w:val="1"/>
    </w:pPr>
    <w:rPr>
      <w:rFonts w:asciiTheme="minorHAnsi" w:eastAsiaTheme="majorEastAsia" w:hAnsiTheme="minorHAnsi" w:cstheme="majorBidi"/>
      <w:b/>
      <w:bCs/>
      <w:color w:val="000000" w:themeColor="text1"/>
      <w:szCs w:val="26"/>
      <w:lang w:eastAsia="de-DE"/>
    </w:rPr>
  </w:style>
  <w:style w:type="paragraph" w:styleId="berschrift3">
    <w:name w:val="heading 3"/>
    <w:basedOn w:val="Standard"/>
    <w:next w:val="Textkrper"/>
    <w:link w:val="berschrift3Zchn"/>
    <w:uiPriority w:val="9"/>
    <w:qFormat/>
    <w:rsid w:val="00445B6B"/>
    <w:pPr>
      <w:keepNext/>
      <w:keepLines/>
      <w:numPr>
        <w:ilvl w:val="2"/>
        <w:numId w:val="16"/>
      </w:numPr>
      <w:suppressAutoHyphens/>
      <w:spacing w:before="176" w:after="176" w:line="386" w:lineRule="exact"/>
      <w:outlineLvl w:val="2"/>
    </w:pPr>
    <w:rPr>
      <w:rFonts w:asciiTheme="minorHAnsi" w:eastAsiaTheme="majorEastAsia" w:hAnsiTheme="minorHAnsi" w:cstheme="majorBidi"/>
      <w:b/>
      <w:bCs/>
      <w:color w:val="000000" w:themeColor="text1"/>
      <w:szCs w:val="20"/>
      <w:lang w:eastAsia="de-DE"/>
    </w:rPr>
  </w:style>
  <w:style w:type="paragraph" w:styleId="berschrift4">
    <w:name w:val="heading 4"/>
    <w:basedOn w:val="Standard"/>
    <w:next w:val="Textkrper"/>
    <w:link w:val="berschrift4Zchn"/>
    <w:uiPriority w:val="9"/>
    <w:qFormat/>
    <w:rsid w:val="00445B6B"/>
    <w:pPr>
      <w:keepNext/>
      <w:keepLines/>
      <w:numPr>
        <w:ilvl w:val="3"/>
        <w:numId w:val="16"/>
      </w:numPr>
      <w:suppressAutoHyphens/>
      <w:spacing w:before="176" w:after="176" w:line="386" w:lineRule="exact"/>
      <w:outlineLvl w:val="3"/>
    </w:pPr>
    <w:rPr>
      <w:rFonts w:asciiTheme="minorHAnsi" w:eastAsiaTheme="majorEastAsia" w:hAnsiTheme="minorHAnsi" w:cstheme="majorBidi"/>
      <w:b/>
      <w:bCs/>
      <w:iCs/>
      <w:color w:val="000000" w:themeColor="text1"/>
      <w:sz w:val="21"/>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445B6B"/>
    <w:pPr>
      <w:overflowPunct w:val="0"/>
      <w:autoSpaceDE w:val="0"/>
      <w:autoSpaceDN w:val="0"/>
      <w:adjustRightInd w:val="0"/>
      <w:spacing w:line="360" w:lineRule="atLeast"/>
      <w:textAlignment w:val="baseline"/>
    </w:pPr>
    <w:rPr>
      <w:rFonts w:asciiTheme="minorHAnsi" w:eastAsia="Times New Roman" w:hAnsiTheme="minorHAnsi" w:cs="Times New Roman"/>
      <w:color w:val="000000" w:themeColor="text1"/>
      <w:szCs w:val="20"/>
      <w:lang w:eastAsia="de-DE"/>
    </w:rPr>
  </w:style>
  <w:style w:type="paragraph" w:customStyle="1" w:styleId="Einrckung1">
    <w:name w:val="Einrückung1"/>
    <w:basedOn w:val="Standard"/>
    <w:rsid w:val="00445B6B"/>
    <w:pPr>
      <w:overflowPunct w:val="0"/>
      <w:autoSpaceDE w:val="0"/>
      <w:autoSpaceDN w:val="0"/>
      <w:adjustRightInd w:val="0"/>
      <w:spacing w:line="360" w:lineRule="atLeast"/>
      <w:ind w:left="425"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2">
    <w:name w:val="Einrückung2"/>
    <w:basedOn w:val="Standard"/>
    <w:rsid w:val="00445B6B"/>
    <w:pPr>
      <w:overflowPunct w:val="0"/>
      <w:autoSpaceDE w:val="0"/>
      <w:autoSpaceDN w:val="0"/>
      <w:adjustRightInd w:val="0"/>
      <w:spacing w:line="360" w:lineRule="atLeast"/>
      <w:ind w:left="850"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3">
    <w:name w:val="Einrückung3"/>
    <w:basedOn w:val="Standard"/>
    <w:rsid w:val="00445B6B"/>
    <w:pPr>
      <w:overflowPunct w:val="0"/>
      <w:autoSpaceDE w:val="0"/>
      <w:autoSpaceDN w:val="0"/>
      <w:adjustRightInd w:val="0"/>
      <w:spacing w:line="360" w:lineRule="atLeast"/>
      <w:ind w:left="1276" w:hanging="425"/>
      <w:textAlignment w:val="baseline"/>
    </w:pPr>
    <w:rPr>
      <w:rFonts w:asciiTheme="minorHAnsi" w:eastAsia="Times New Roman" w:hAnsiTheme="minorHAnsi" w:cs="Times New Roman"/>
      <w:color w:val="000000" w:themeColor="text1"/>
      <w:szCs w:val="20"/>
      <w:lang w:eastAsia="de-DE"/>
    </w:rPr>
  </w:style>
  <w:style w:type="paragraph" w:customStyle="1" w:styleId="Einrckung4">
    <w:name w:val="Einrückung4"/>
    <w:basedOn w:val="Standard"/>
    <w:rsid w:val="00445B6B"/>
    <w:pPr>
      <w:overflowPunct w:val="0"/>
      <w:autoSpaceDE w:val="0"/>
      <w:autoSpaceDN w:val="0"/>
      <w:adjustRightInd w:val="0"/>
      <w:spacing w:line="360" w:lineRule="atLeast"/>
      <w:ind w:left="1701" w:hanging="425"/>
      <w:textAlignment w:val="baseline"/>
    </w:pPr>
    <w:rPr>
      <w:rFonts w:asciiTheme="minorHAnsi" w:eastAsia="Times New Roman" w:hAnsiTheme="minorHAnsi" w:cs="Times New Roman"/>
      <w:color w:val="000000" w:themeColor="text1"/>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445B6B"/>
  </w:style>
  <w:style w:type="paragraph" w:styleId="Textkrper">
    <w:name w:val="Body Text"/>
    <w:basedOn w:val="Standard"/>
    <w:next w:val="Textkrper-Erstzeileneinzug"/>
    <w:link w:val="TextkrperZchn"/>
    <w:uiPriority w:val="99"/>
    <w:rsid w:val="00445B6B"/>
    <w:pPr>
      <w:spacing w:line="318" w:lineRule="exact"/>
      <w:jc w:val="both"/>
    </w:pPr>
    <w:rPr>
      <w:rFonts w:asciiTheme="minorHAnsi" w:eastAsia="Times New Roman" w:hAnsiTheme="minorHAnsi" w:cs="Times New Roman"/>
      <w:color w:val="000000" w:themeColor="text1"/>
      <w:szCs w:val="20"/>
      <w:lang w:eastAsia="de-DE"/>
    </w:rPr>
  </w:style>
  <w:style w:type="character" w:customStyle="1" w:styleId="TextkrperZchn">
    <w:name w:val="Textkörper Zchn"/>
    <w:basedOn w:val="Absatz-Standardschriftart"/>
    <w:link w:val="Textkrper"/>
    <w:uiPriority w:val="99"/>
    <w:rsid w:val="00445B6B"/>
    <w:rPr>
      <w:rFonts w:asciiTheme="minorHAnsi" w:eastAsia="Times New Roman" w:hAnsiTheme="minorHAnsi"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445B6B"/>
    <w:pPr>
      <w:spacing w:line="318" w:lineRule="exact"/>
      <w:ind w:firstLine="357"/>
      <w:jc w:val="both"/>
    </w:pPr>
    <w:rPr>
      <w:rFonts w:asciiTheme="minorHAnsi" w:eastAsia="Times New Roman" w:hAnsiTheme="minorHAnsi" w:cs="Times New Roman"/>
      <w:color w:val="000000" w:themeColor="text1"/>
      <w:lang w:eastAsia="de-DE"/>
    </w:rPr>
  </w:style>
  <w:style w:type="character" w:customStyle="1" w:styleId="Textkrper-ErstzeileneinzugZchn">
    <w:name w:val="Textkörper-Erstzeileneinzug Zchn"/>
    <w:basedOn w:val="TextkrperZchn"/>
    <w:link w:val="Textkrper-Erstzeileneinzug"/>
    <w:uiPriority w:val="99"/>
    <w:rsid w:val="00445B6B"/>
    <w:rPr>
      <w:rFonts w:asciiTheme="minorHAnsi" w:eastAsia="Times New Roman" w:hAnsiTheme="minorHAnsi" w:cs="Times New Roman"/>
      <w:color w:val="000000" w:themeColor="text1"/>
      <w:szCs w:val="24"/>
      <w:lang w:eastAsia="de-DE"/>
    </w:rPr>
  </w:style>
  <w:style w:type="table" w:styleId="Tabellenraster">
    <w:name w:val="Table Grid"/>
    <w:basedOn w:val="NormaleTabelle"/>
    <w:uiPriority w:val="59"/>
    <w:rsid w:val="00C329C9"/>
    <w:pPr>
      <w:spacing w:line="240" w:lineRule="auto"/>
    </w:pPr>
    <w:rPr>
      <w:rFonts w:asciiTheme="minorHAnsi" w:hAnsiTheme="minorHAnsi"/>
      <w:color w:val="000000" w:themeColor="text1"/>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1"/>
    <w:qFormat/>
    <w:rsid w:val="00445B6B"/>
    <w:pPr>
      <w:spacing w:after="300"/>
      <w:contextualSpacing/>
    </w:pPr>
    <w:rPr>
      <w:rFonts w:asciiTheme="minorHAnsi" w:eastAsiaTheme="majorEastAsia" w:hAnsiTheme="minorHAnsi" w:cstheme="majorBidi"/>
      <w:b/>
      <w:color w:val="000000" w:themeColor="text1"/>
      <w:spacing w:val="5"/>
      <w:kern w:val="28"/>
      <w:sz w:val="28"/>
      <w:szCs w:val="52"/>
      <w:lang w:eastAsia="de-DE"/>
    </w:rPr>
  </w:style>
  <w:style w:type="character" w:customStyle="1" w:styleId="TitelZchn">
    <w:name w:val="Titel Zchn"/>
    <w:basedOn w:val="Absatz-Standardschriftart"/>
    <w:link w:val="Titel"/>
    <w:uiPriority w:val="11"/>
    <w:rsid w:val="00445B6B"/>
    <w:rPr>
      <w:rFonts w:asciiTheme="minorHAnsi" w:eastAsiaTheme="majorEastAsia" w:hAnsiTheme="minorHAnsi" w:cstheme="majorBidi"/>
      <w:b/>
      <w:color w:val="000000" w:themeColor="text1"/>
      <w:spacing w:val="5"/>
      <w:kern w:val="28"/>
      <w:sz w:val="28"/>
      <w:szCs w:val="52"/>
      <w:lang w:eastAsia="de-DE"/>
    </w:rPr>
  </w:style>
  <w:style w:type="character" w:customStyle="1" w:styleId="berschrift1Zchn">
    <w:name w:val="Überschrift 1 Zchn"/>
    <w:basedOn w:val="Absatz-Standardschriftart"/>
    <w:link w:val="berschrift1"/>
    <w:uiPriority w:val="9"/>
    <w:rsid w:val="00445B6B"/>
    <w:rPr>
      <w:rFonts w:asciiTheme="minorHAnsi" w:eastAsiaTheme="majorEastAsia" w:hAnsiTheme="minorHAnsi" w:cstheme="majorBidi"/>
      <w:b/>
      <w:bCs/>
      <w:color w:val="000000" w:themeColor="text1"/>
      <w:sz w:val="26"/>
      <w:szCs w:val="28"/>
      <w:lang w:eastAsia="de-DE"/>
    </w:rPr>
  </w:style>
  <w:style w:type="character" w:customStyle="1" w:styleId="berschrift2Zchn">
    <w:name w:val="Überschrift 2 Zchn"/>
    <w:basedOn w:val="Absatz-Standardschriftart"/>
    <w:link w:val="berschrift2"/>
    <w:uiPriority w:val="9"/>
    <w:rsid w:val="00445B6B"/>
    <w:rPr>
      <w:rFonts w:asciiTheme="minorHAnsi" w:eastAsiaTheme="majorEastAsia" w:hAnsiTheme="minorHAnsi" w:cstheme="majorBidi"/>
      <w:b/>
      <w:bCs/>
      <w:color w:val="000000" w:themeColor="text1"/>
      <w:szCs w:val="26"/>
      <w:lang w:eastAsia="de-DE"/>
    </w:rPr>
  </w:style>
  <w:style w:type="character" w:customStyle="1" w:styleId="berschrift3Zchn">
    <w:name w:val="Überschrift 3 Zchn"/>
    <w:basedOn w:val="Absatz-Standardschriftart"/>
    <w:link w:val="berschrift3"/>
    <w:uiPriority w:val="9"/>
    <w:rsid w:val="00445B6B"/>
    <w:rPr>
      <w:rFonts w:asciiTheme="minorHAnsi" w:eastAsiaTheme="majorEastAsia" w:hAnsiTheme="minorHAnsi" w:cstheme="majorBidi"/>
      <w:b/>
      <w:bCs/>
      <w:color w:val="000000" w:themeColor="text1"/>
      <w:szCs w:val="20"/>
      <w:lang w:eastAsia="de-DE"/>
    </w:rPr>
  </w:style>
  <w:style w:type="character" w:customStyle="1" w:styleId="berschrift4Zchn">
    <w:name w:val="Überschrift 4 Zchn"/>
    <w:basedOn w:val="Absatz-Standardschriftart"/>
    <w:link w:val="berschrift4"/>
    <w:uiPriority w:val="9"/>
    <w:rsid w:val="00445B6B"/>
    <w:rPr>
      <w:rFonts w:asciiTheme="minorHAnsi" w:eastAsiaTheme="majorEastAsia" w:hAnsiTheme="minorHAnsi" w:cstheme="majorBidi"/>
      <w:b/>
      <w:bCs/>
      <w:iCs/>
      <w:color w:val="000000" w:themeColor="text1"/>
      <w:sz w:val="21"/>
      <w:szCs w:val="20"/>
      <w:lang w:eastAsia="de-DE"/>
    </w:rPr>
  </w:style>
  <w:style w:type="paragraph" w:styleId="Verzeichnis1">
    <w:name w:val="toc 1"/>
    <w:basedOn w:val="Standard"/>
    <w:next w:val="Standard"/>
    <w:uiPriority w:val="39"/>
    <w:rsid w:val="00445B6B"/>
    <w:pPr>
      <w:tabs>
        <w:tab w:val="left" w:pos="440"/>
        <w:tab w:val="right" w:leader="dot" w:pos="9628"/>
      </w:tabs>
      <w:spacing w:before="160" w:after="160" w:line="360" w:lineRule="exact"/>
      <w:ind w:left="357" w:right="567" w:hanging="357"/>
    </w:pPr>
    <w:rPr>
      <w:rFonts w:asciiTheme="minorHAnsi" w:eastAsia="Times New Roman" w:hAnsiTheme="minorHAnsi" w:cs="Times New Roman"/>
      <w:b/>
      <w:color w:val="000000" w:themeColor="text1"/>
      <w:szCs w:val="20"/>
      <w:lang w:eastAsia="de-DE"/>
    </w:rPr>
  </w:style>
  <w:style w:type="paragraph" w:styleId="Verzeichnis2">
    <w:name w:val="toc 2"/>
    <w:basedOn w:val="Standard"/>
    <w:next w:val="Standard"/>
    <w:uiPriority w:val="39"/>
    <w:rsid w:val="00445B6B"/>
    <w:pPr>
      <w:tabs>
        <w:tab w:val="left" w:pos="880"/>
        <w:tab w:val="right" w:leader="dot" w:pos="9628"/>
      </w:tabs>
      <w:spacing w:after="100" w:line="240" w:lineRule="exact"/>
      <w:ind w:left="828" w:right="567" w:hanging="471"/>
    </w:pPr>
    <w:rPr>
      <w:rFonts w:asciiTheme="minorHAnsi" w:eastAsia="Times New Roman" w:hAnsiTheme="minorHAnsi" w:cs="Times New Roman"/>
      <w:color w:val="000000" w:themeColor="text1"/>
      <w:szCs w:val="20"/>
      <w:lang w:eastAsia="de-DE"/>
    </w:rPr>
  </w:style>
  <w:style w:type="paragraph" w:styleId="Verzeichnis3">
    <w:name w:val="toc 3"/>
    <w:basedOn w:val="Standard"/>
    <w:next w:val="Standard"/>
    <w:uiPriority w:val="39"/>
    <w:rsid w:val="00445B6B"/>
    <w:pPr>
      <w:spacing w:after="100" w:line="240" w:lineRule="exact"/>
      <w:ind w:left="1503" w:right="567" w:hanging="709"/>
      <w:contextualSpacing/>
    </w:pPr>
    <w:rPr>
      <w:rFonts w:asciiTheme="minorHAnsi" w:eastAsia="Times New Roman" w:hAnsiTheme="minorHAnsi" w:cs="Times New Roman"/>
      <w:color w:val="000000" w:themeColor="text1"/>
      <w:szCs w:val="20"/>
      <w:lang w:eastAsia="de-DE"/>
    </w:rPr>
  </w:style>
  <w:style w:type="paragraph" w:styleId="Zitat">
    <w:name w:val="Quote"/>
    <w:basedOn w:val="Standard"/>
    <w:next w:val="Textkrper"/>
    <w:link w:val="ZitatZchn"/>
    <w:uiPriority w:val="29"/>
    <w:qFormat/>
    <w:rsid w:val="00445B6B"/>
    <w:pPr>
      <w:spacing w:before="295" w:after="295" w:line="280" w:lineRule="exact"/>
      <w:ind w:left="113" w:right="113"/>
      <w:jc w:val="center"/>
    </w:pPr>
    <w:rPr>
      <w:rFonts w:asciiTheme="minorHAnsi" w:eastAsia="Times New Roman" w:hAnsiTheme="minorHAnsi" w:cs="Times New Roman"/>
      <w:i/>
      <w:iCs/>
      <w:color w:val="000000" w:themeColor="text1"/>
      <w:szCs w:val="20"/>
      <w:lang w:eastAsia="de-DE"/>
    </w:rPr>
  </w:style>
  <w:style w:type="character" w:customStyle="1" w:styleId="ZitatZchn">
    <w:name w:val="Zitat Zchn"/>
    <w:basedOn w:val="Absatz-Standardschriftart"/>
    <w:link w:val="Zitat"/>
    <w:uiPriority w:val="29"/>
    <w:rsid w:val="00445B6B"/>
    <w:rPr>
      <w:rFonts w:asciiTheme="minorHAnsi" w:eastAsia="Times New Roman" w:hAnsiTheme="minorHAnsi" w:cs="Times New Roman"/>
      <w:i/>
      <w:iCs/>
      <w:color w:val="000000" w:themeColor="text1"/>
      <w:szCs w:val="20"/>
      <w:lang w:eastAsia="de-DE"/>
    </w:rPr>
  </w:style>
  <w:style w:type="character" w:styleId="Hervorhebung">
    <w:name w:val="Emphasis"/>
    <w:basedOn w:val="Absatz-Standardschriftart"/>
    <w:uiPriority w:val="20"/>
    <w:qFormat/>
    <w:rsid w:val="00445B6B"/>
    <w:rPr>
      <w:i/>
      <w:iCs/>
    </w:rPr>
  </w:style>
  <w:style w:type="paragraph" w:styleId="Funotentext">
    <w:name w:val="footnote text"/>
    <w:basedOn w:val="Standard"/>
    <w:link w:val="FunotentextZchn"/>
    <w:uiPriority w:val="99"/>
    <w:rsid w:val="00445B6B"/>
    <w:pPr>
      <w:spacing w:before="120" w:line="220" w:lineRule="exact"/>
      <w:ind w:left="113" w:hanging="113"/>
    </w:pPr>
    <w:rPr>
      <w:rFonts w:asciiTheme="minorHAnsi" w:eastAsia="Times New Roman" w:hAnsiTheme="minorHAnsi" w:cs="Times New Roman"/>
      <w:color w:val="000000" w:themeColor="text1"/>
      <w:sz w:val="18"/>
      <w:szCs w:val="20"/>
      <w:lang w:eastAsia="de-DE"/>
    </w:rPr>
  </w:style>
  <w:style w:type="character" w:customStyle="1" w:styleId="FunotentextZchn">
    <w:name w:val="Fußnotentext Zchn"/>
    <w:basedOn w:val="Absatz-Standardschriftart"/>
    <w:link w:val="Funotentext"/>
    <w:uiPriority w:val="99"/>
    <w:rsid w:val="00445B6B"/>
    <w:rPr>
      <w:rFonts w:asciiTheme="minorHAnsi" w:eastAsia="Times New Roman" w:hAnsiTheme="minorHAnsi" w:cs="Times New Roman"/>
      <w:color w:val="000000" w:themeColor="text1"/>
      <w:sz w:val="18"/>
      <w:szCs w:val="20"/>
      <w:lang w:eastAsia="de-DE"/>
    </w:rPr>
  </w:style>
  <w:style w:type="character" w:styleId="Fett">
    <w:name w:val="Strong"/>
    <w:uiPriority w:val="22"/>
    <w:rsid w:val="00445B6B"/>
    <w:rPr>
      <w:b/>
      <w:bCs/>
      <w:color w:val="000000" w:themeColor="text1"/>
    </w:rPr>
  </w:style>
  <w:style w:type="character" w:customStyle="1" w:styleId="bold">
    <w:name w:val="bold"/>
    <w:basedOn w:val="Absatz-Standardschriftart"/>
    <w:rsid w:val="00445B6B"/>
  </w:style>
  <w:style w:type="paragraph" w:customStyle="1" w:styleId="AufzhlungAnfang">
    <w:name w:val="Aufzählung Anfang"/>
    <w:basedOn w:val="Standard"/>
    <w:next w:val="AufzhlungFortsetzung"/>
    <w:qFormat/>
    <w:rsid w:val="00445B6B"/>
    <w:pPr>
      <w:numPr>
        <w:numId w:val="9"/>
      </w:numPr>
      <w:spacing w:before="318" w:after="91" w:line="295" w:lineRule="exact"/>
      <w:jc w:val="both"/>
    </w:pPr>
    <w:rPr>
      <w:rFonts w:asciiTheme="minorHAnsi" w:eastAsia="Times New Roman" w:hAnsiTheme="minorHAnsi" w:cs="Times New Roman"/>
      <w:color w:val="000000" w:themeColor="text1"/>
      <w:szCs w:val="20"/>
      <w:lang w:eastAsia="de-DE"/>
    </w:rPr>
  </w:style>
  <w:style w:type="paragraph" w:customStyle="1" w:styleId="AufzhlungEnde">
    <w:name w:val="Aufzählung Ende"/>
    <w:basedOn w:val="AufzhlungAnfang"/>
    <w:next w:val="Textkrper"/>
    <w:rsid w:val="00445B6B"/>
    <w:pPr>
      <w:numPr>
        <w:numId w:val="0"/>
      </w:numPr>
      <w:spacing w:before="0" w:after="301"/>
    </w:pPr>
  </w:style>
  <w:style w:type="paragraph" w:customStyle="1" w:styleId="AufzhlungFortsetzung">
    <w:name w:val="Aufzählung Fortsetzung"/>
    <w:basedOn w:val="AufzhlungAnfang"/>
    <w:rsid w:val="00445B6B"/>
    <w:pPr>
      <w:numPr>
        <w:numId w:val="10"/>
      </w:numPr>
      <w:spacing w:before="0"/>
    </w:pPr>
  </w:style>
  <w:style w:type="paragraph" w:styleId="Beschriftung">
    <w:name w:val="caption"/>
    <w:basedOn w:val="Standard"/>
    <w:next w:val="Textkrper"/>
    <w:uiPriority w:val="35"/>
    <w:qFormat/>
    <w:rsid w:val="00445B6B"/>
    <w:pPr>
      <w:spacing w:after="200"/>
      <w:jc w:val="both"/>
    </w:pPr>
    <w:rPr>
      <w:rFonts w:asciiTheme="minorHAnsi" w:eastAsia="Times New Roman" w:hAnsiTheme="minorHAnsi" w:cs="Times New Roman"/>
      <w:bCs/>
      <w:color w:val="000000" w:themeColor="text1"/>
      <w:sz w:val="18"/>
      <w:szCs w:val="18"/>
      <w:lang w:eastAsia="de-DE"/>
    </w:rPr>
  </w:style>
  <w:style w:type="paragraph" w:customStyle="1" w:styleId="TabellenkopfLS">
    <w:name w:val="Tabellenkopf LS"/>
    <w:basedOn w:val="Standard"/>
    <w:rsid w:val="00445B6B"/>
    <w:pPr>
      <w:spacing w:line="240" w:lineRule="exact"/>
      <w:jc w:val="center"/>
    </w:pPr>
    <w:rPr>
      <w:rFonts w:asciiTheme="minorHAnsi" w:eastAsia="Times New Roman" w:hAnsiTheme="minorHAnsi" w:cs="Times New Roman"/>
      <w:b/>
      <w:color w:val="000000" w:themeColor="text1"/>
      <w:szCs w:val="20"/>
      <w:lang w:eastAsia="de-DE"/>
    </w:rPr>
  </w:style>
  <w:style w:type="paragraph" w:customStyle="1" w:styleId="TabelleLinks">
    <w:name w:val="Tabelle Links"/>
    <w:basedOn w:val="TabellenkopfLS"/>
    <w:rsid w:val="00445B6B"/>
    <w:pPr>
      <w:jc w:val="left"/>
    </w:pPr>
    <w:rPr>
      <w:b w:val="0"/>
    </w:rPr>
  </w:style>
  <w:style w:type="paragraph" w:customStyle="1" w:styleId="TabelleAufzhlung">
    <w:name w:val="Tabelle Aufzählung"/>
    <w:basedOn w:val="TabelleLinks"/>
    <w:rsid w:val="00445B6B"/>
    <w:pPr>
      <w:numPr>
        <w:numId w:val="11"/>
      </w:numPr>
    </w:pPr>
  </w:style>
  <w:style w:type="paragraph" w:customStyle="1" w:styleId="TabelleNummerierung">
    <w:name w:val="Tabelle Nummerierung"/>
    <w:basedOn w:val="TabelleAufzhlung"/>
    <w:rsid w:val="00445B6B"/>
    <w:pPr>
      <w:numPr>
        <w:numId w:val="12"/>
      </w:numPr>
    </w:pPr>
  </w:style>
  <w:style w:type="paragraph" w:customStyle="1" w:styleId="Tabellezentriert">
    <w:name w:val="Tabelle zentriert"/>
    <w:basedOn w:val="TabelleLinks"/>
    <w:rsid w:val="00445B6B"/>
    <w:pPr>
      <w:jc w:val="center"/>
    </w:pPr>
  </w:style>
  <w:style w:type="paragraph" w:customStyle="1" w:styleId="TextkrperGrauhinterlegt">
    <w:name w:val="Textkörper Grau hinterlegt"/>
    <w:basedOn w:val="Standard"/>
    <w:next w:val="Textkrper"/>
    <w:qFormat/>
    <w:rsid w:val="00445B6B"/>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asciiTheme="minorHAnsi" w:eastAsia="Times New Roman" w:hAnsiTheme="minorHAnsi" w:cs="Times New Roman"/>
      <w:color w:val="000000" w:themeColor="text1"/>
      <w:szCs w:val="20"/>
      <w:lang w:eastAsia="de-DE"/>
    </w:rPr>
  </w:style>
  <w:style w:type="paragraph" w:styleId="Verzeichnis4">
    <w:name w:val="toc 4"/>
    <w:next w:val="Standard"/>
    <w:uiPriority w:val="39"/>
    <w:semiHidden/>
    <w:rsid w:val="00445B6B"/>
    <w:pPr>
      <w:tabs>
        <w:tab w:val="left" w:pos="1760"/>
        <w:tab w:val="right" w:leader="dot" w:pos="9628"/>
      </w:tabs>
      <w:spacing w:after="100" w:line="240" w:lineRule="exact"/>
      <w:ind w:left="1531" w:right="567" w:hanging="737"/>
      <w:contextualSpacing/>
    </w:pPr>
    <w:rPr>
      <w:color w:val="000000" w:themeColor="text1"/>
      <w:sz w:val="20"/>
    </w:rPr>
  </w:style>
  <w:style w:type="paragraph" w:customStyle="1" w:styleId="Standard-EinstellungenLS">
    <w:name w:val="Standard-EinstellungenLS"/>
    <w:semiHidden/>
    <w:qFormat/>
    <w:rsid w:val="00445B6B"/>
    <w:pPr>
      <w:spacing w:line="240" w:lineRule="exact"/>
    </w:pPr>
    <w:rPr>
      <w:rFonts w:asciiTheme="minorHAnsi" w:eastAsia="Times New Roman" w:hAnsiTheme="minorHAnsi" w:cs="Times New Roman"/>
      <w:color w:val="000000" w:themeColor="text1"/>
      <w:szCs w:val="20"/>
      <w:lang w:eastAsia="de-DE"/>
    </w:rPr>
  </w:style>
  <w:style w:type="paragraph" w:customStyle="1" w:styleId="NummerierungAnfang">
    <w:name w:val="Nummerierung Anfang"/>
    <w:basedOn w:val="Standard-EinstellungenLS"/>
    <w:next w:val="Standard"/>
    <w:rsid w:val="00445B6B"/>
    <w:pPr>
      <w:numPr>
        <w:numId w:val="19"/>
      </w:numPr>
      <w:spacing w:before="318" w:after="91" w:line="295" w:lineRule="exact"/>
      <w:jc w:val="both"/>
    </w:pPr>
  </w:style>
  <w:style w:type="paragraph" w:customStyle="1" w:styleId="NummerierungFortsetzung">
    <w:name w:val="Nummerierung Fortsetzung"/>
    <w:basedOn w:val="NummerierungAnfang"/>
    <w:rsid w:val="00445B6B"/>
    <w:pPr>
      <w:numPr>
        <w:numId w:val="0"/>
      </w:numPr>
      <w:spacing w:before="0"/>
    </w:pPr>
  </w:style>
  <w:style w:type="paragraph" w:customStyle="1" w:styleId="NummerierungEnde">
    <w:name w:val="Nummerierung Ende"/>
    <w:basedOn w:val="NummerierungFortsetzung"/>
    <w:next w:val="Textkrper"/>
    <w:rsid w:val="00445B6B"/>
    <w:pPr>
      <w:spacing w:after="301"/>
    </w:pPr>
  </w:style>
  <w:style w:type="character" w:customStyle="1" w:styleId="NL-Kopfzeilen-TitelZchn">
    <w:name w:val="NL-Kopfzeilen-Titel Zchn"/>
    <w:basedOn w:val="Absatz-Standardschriftart"/>
    <w:link w:val="NL-Kopfzeilen-Titel"/>
    <w:rsid w:val="00F131AC"/>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F131AC"/>
    <w:pPr>
      <w:spacing w:line="240" w:lineRule="exact"/>
    </w:pPr>
    <w:rPr>
      <w:rFonts w:ascii="Univers 47 CondensedLight" w:eastAsia="Times New Roman" w:hAnsi="Univers 47 CondensedLight" w:cs="Times New Roman"/>
      <w:sz w:val="20"/>
      <w:szCs w:val="20"/>
    </w:rPr>
  </w:style>
  <w:style w:type="paragraph" w:customStyle="1" w:styleId="LS-KopfzeileGeradeHochformatLinks">
    <w:name w:val="LS-Kopfzeile Gerade Hochformat (Links)"/>
    <w:basedOn w:val="Standard-EinstellungenLS"/>
    <w:link w:val="LS-KopfzeileGeradeHochformatLinksZchn"/>
    <w:qFormat/>
    <w:rsid w:val="00F131AC"/>
    <w:pPr>
      <w:spacing w:line="320" w:lineRule="exact"/>
      <w:jc w:val="right"/>
    </w:pPr>
    <w:rPr>
      <w:color w:val="A6A6A6" w:themeColor="background1" w:themeShade="A6"/>
    </w:rPr>
  </w:style>
  <w:style w:type="character" w:customStyle="1" w:styleId="LS-KopfzeileGeradeHochformatLinksZchn">
    <w:name w:val="LS-Kopfzeile Gerade Hochformat (Links) Zchn"/>
    <w:basedOn w:val="Absatz-Standardschriftart"/>
    <w:link w:val="LS-KopfzeileGeradeHochformatLinks"/>
    <w:rsid w:val="00F131AC"/>
    <w:rPr>
      <w:rFonts w:asciiTheme="minorHAnsi" w:eastAsia="Times New Roman" w:hAnsiTheme="minorHAnsi" w:cs="Times New Roman"/>
      <w:color w:val="A6A6A6" w:themeColor="background1" w:themeShade="A6"/>
      <w:szCs w:val="20"/>
      <w:lang w:eastAsia="de-DE"/>
    </w:rPr>
  </w:style>
  <w:style w:type="character" w:styleId="Hyperlink">
    <w:name w:val="Hyperlink"/>
    <w:basedOn w:val="Absatz-Standardschriftart"/>
    <w:uiPriority w:val="99"/>
    <w:rsid w:val="00E82045"/>
    <w:rPr>
      <w:color w:val="0000FF" w:themeColor="hyperlink"/>
      <w:u w:val="single"/>
    </w:rPr>
  </w:style>
  <w:style w:type="paragraph" w:customStyle="1" w:styleId="Formular1">
    <w:name w:val="Formular 1"/>
    <w:basedOn w:val="Standard"/>
    <w:rsid w:val="005D5E6F"/>
    <w:pPr>
      <w:spacing w:before="120" w:after="120"/>
    </w:pPr>
    <w:rPr>
      <w:rFonts w:asciiTheme="minorHAnsi" w:eastAsia="Times New Roman" w:hAnsiTheme="minorHAnsi" w:cs="Times New Roman"/>
      <w:color w:val="000000" w:themeColor="text1"/>
      <w:szCs w:val="20"/>
    </w:rPr>
  </w:style>
  <w:style w:type="paragraph" w:customStyle="1" w:styleId="Formular2">
    <w:name w:val="Formular 2"/>
    <w:basedOn w:val="Standard"/>
    <w:rsid w:val="005D5E6F"/>
    <w:pPr>
      <w:spacing w:before="120"/>
    </w:pPr>
    <w:rPr>
      <w:rFonts w:asciiTheme="minorHAnsi" w:eastAsia="Times New Roman" w:hAnsiTheme="minorHAnsi" w:cs="Times New Roman"/>
      <w:color w:val="000000" w:themeColor="text1"/>
      <w:szCs w:val="20"/>
    </w:rPr>
  </w:style>
  <w:style w:type="paragraph" w:styleId="Sprechblasentext">
    <w:name w:val="Balloon Text"/>
    <w:basedOn w:val="Standard"/>
    <w:link w:val="SprechblasentextZchn"/>
    <w:uiPriority w:val="99"/>
    <w:semiHidden/>
    <w:unhideWhenUsed/>
    <w:rsid w:val="00813B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3BE4"/>
    <w:rPr>
      <w:rFonts w:ascii="Tahoma" w:hAnsi="Tahoma" w:cs="Tahoma"/>
      <w:sz w:val="16"/>
      <w:szCs w:val="16"/>
    </w:rPr>
  </w:style>
  <w:style w:type="paragraph" w:customStyle="1" w:styleId="Default">
    <w:name w:val="Default"/>
    <w:rsid w:val="0025790D"/>
    <w:pPr>
      <w:autoSpaceDE w:val="0"/>
      <w:autoSpaceDN w:val="0"/>
      <w:adjustRightInd w:val="0"/>
      <w:spacing w:line="240" w:lineRule="auto"/>
    </w:pPr>
    <w:rPr>
      <w:color w:val="000000"/>
    </w:rPr>
  </w:style>
  <w:style w:type="paragraph" w:styleId="Listenabsatz">
    <w:name w:val="List Paragraph"/>
    <w:basedOn w:val="Standard"/>
    <w:uiPriority w:val="34"/>
    <w:qFormat/>
    <w:rsid w:val="00401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561625">
      <w:bodyDiv w:val="1"/>
      <w:marLeft w:val="0"/>
      <w:marRight w:val="0"/>
      <w:marTop w:val="0"/>
      <w:marBottom w:val="0"/>
      <w:divBdr>
        <w:top w:val="none" w:sz="0" w:space="0" w:color="auto"/>
        <w:left w:val="none" w:sz="0" w:space="0" w:color="auto"/>
        <w:bottom w:val="none" w:sz="0" w:space="0" w:color="auto"/>
        <w:right w:val="none" w:sz="0" w:space="0" w:color="auto"/>
      </w:divBdr>
    </w:div>
    <w:div w:id="113274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anzini\Documents\LS%20TabletBS\UE_Beschreibung_mit%20LS-Logo%20-%20&#252;berarbeite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05378-AD6E-4DB7-96EB-073739E4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UE_Beschreibung_mit LS-Logo - überarbeitet</Template>
  <TotalTime>0</TotalTime>
  <Pages>7</Pages>
  <Words>1227</Words>
  <Characters>7737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avanzini</dc:creator>
  <cp:lastModifiedBy>Michael Avanzini</cp:lastModifiedBy>
  <cp:revision>2</cp:revision>
  <cp:lastPrinted>2016-09-23T13:25:00Z</cp:lastPrinted>
  <dcterms:created xsi:type="dcterms:W3CDTF">2020-06-26T10:06:00Z</dcterms:created>
  <dcterms:modified xsi:type="dcterms:W3CDTF">2020-06-26T10:06:00Z</dcterms:modified>
</cp:coreProperties>
</file>