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9F6998" w14:paraId="69EB1443" w14:textId="77777777" w:rsidTr="0002243C">
        <w:tc>
          <w:tcPr>
            <w:tcW w:w="2599" w:type="dxa"/>
            <w:shd w:val="clear" w:color="auto" w:fill="D9D9D9" w:themeFill="background1" w:themeFillShade="D9"/>
          </w:tcPr>
          <w:p w14:paraId="37B5340E" w14:textId="77777777" w:rsidR="005D5E6F" w:rsidRPr="009F6998" w:rsidRDefault="005D5E6F" w:rsidP="0002243C">
            <w:pPr>
              <w:rPr>
                <w:sz w:val="28"/>
                <w:szCs w:val="28"/>
              </w:rPr>
            </w:pPr>
          </w:p>
          <w:p w14:paraId="3D9AC1A5" w14:textId="77777777" w:rsidR="005D5E6F" w:rsidRPr="009F6998" w:rsidRDefault="00725389" w:rsidP="0002243C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14:paraId="7503B87F" w14:textId="77777777" w:rsidR="005D5E6F" w:rsidRPr="009F6998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2AC9CD02" w14:textId="77777777" w:rsidR="00C718B1" w:rsidRDefault="00C718B1" w:rsidP="00C718B1">
            <w:pPr>
              <w:rPr>
                <w:szCs w:val="28"/>
              </w:rPr>
            </w:pPr>
          </w:p>
          <w:p w14:paraId="1ACA9CB9" w14:textId="721ACC5F" w:rsidR="005D5E6F" w:rsidRPr="009F6998" w:rsidRDefault="0068162C" w:rsidP="001C0614">
            <w:pPr>
              <w:rPr>
                <w:szCs w:val="22"/>
              </w:rPr>
            </w:pPr>
            <w:r>
              <w:rPr>
                <w:szCs w:val="28"/>
              </w:rPr>
              <w:t>Umbau</w:t>
            </w:r>
            <w:r w:rsidR="00054667">
              <w:rPr>
                <w:szCs w:val="28"/>
              </w:rPr>
              <w:t xml:space="preserve"> eines </w:t>
            </w:r>
            <w:r>
              <w:rPr>
                <w:szCs w:val="28"/>
              </w:rPr>
              <w:t>Kellers</w:t>
            </w:r>
            <w:r w:rsidR="003C091E">
              <w:rPr>
                <w:szCs w:val="28"/>
              </w:rPr>
              <w:t xml:space="preserve"> </w:t>
            </w:r>
            <w:r w:rsidR="001C0614">
              <w:rPr>
                <w:rFonts w:cstheme="minorHAnsi"/>
                <w:szCs w:val="28"/>
              </w:rPr>
              <w:t>–</w:t>
            </w:r>
            <w:r w:rsidR="00054667">
              <w:rPr>
                <w:szCs w:val="28"/>
              </w:rPr>
              <w:t xml:space="preserve"> Hebeanlage planen und auswählen</w:t>
            </w:r>
          </w:p>
        </w:tc>
      </w:tr>
      <w:tr w:rsidR="005D5E6F" w:rsidRPr="009F6998" w14:paraId="5CB3F334" w14:textId="77777777" w:rsidTr="0002243C">
        <w:tc>
          <w:tcPr>
            <w:tcW w:w="2599" w:type="dxa"/>
          </w:tcPr>
          <w:p w14:paraId="7A752ADF" w14:textId="77777777" w:rsidR="005D5E6F" w:rsidRPr="009F6998" w:rsidRDefault="00725389" w:rsidP="0002243C">
            <w:pPr>
              <w:pStyle w:val="Formular1"/>
            </w:pPr>
            <w:r w:rsidRPr="009F6998">
              <w:t>Kompetenzbereich/</w:t>
            </w:r>
            <w:r w:rsidR="005D5E6F" w:rsidRPr="009F6998">
              <w:t>Fach:</w:t>
            </w:r>
          </w:p>
        </w:tc>
        <w:tc>
          <w:tcPr>
            <w:tcW w:w="7432" w:type="dxa"/>
          </w:tcPr>
          <w:p w14:paraId="7BFAB9B9" w14:textId="7EEE8D37" w:rsidR="005D5E6F" w:rsidRPr="009F6998" w:rsidRDefault="00665C2E" w:rsidP="00F7590E">
            <w:pPr>
              <w:pStyle w:val="Formular1"/>
            </w:pPr>
            <w:r w:rsidRPr="009F6998">
              <w:t>Berufsfachliche Kompetenz</w:t>
            </w:r>
          </w:p>
        </w:tc>
      </w:tr>
      <w:tr w:rsidR="005D5E6F" w:rsidRPr="009F6998" w14:paraId="65D862AB" w14:textId="77777777" w:rsidTr="0002243C">
        <w:tc>
          <w:tcPr>
            <w:tcW w:w="2599" w:type="dxa"/>
          </w:tcPr>
          <w:p w14:paraId="7E85FB9C" w14:textId="77777777" w:rsidR="005D5E6F" w:rsidRPr="009F6998" w:rsidRDefault="005D5E6F" w:rsidP="0002243C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14:paraId="75129B2F" w14:textId="77777777" w:rsidR="005D5E6F" w:rsidRPr="009F6998" w:rsidRDefault="00054667" w:rsidP="009A056B">
            <w:pPr>
              <w:pStyle w:val="Formular1"/>
            </w:pPr>
            <w:r>
              <w:t>2</w:t>
            </w:r>
            <w:r w:rsidR="009A056B" w:rsidRPr="009F6998">
              <w:t>. Ausbildungsjahr</w:t>
            </w:r>
          </w:p>
        </w:tc>
      </w:tr>
      <w:tr w:rsidR="005D5E6F" w:rsidRPr="009F6998" w14:paraId="761CF796" w14:textId="77777777" w:rsidTr="0002243C">
        <w:tc>
          <w:tcPr>
            <w:tcW w:w="2599" w:type="dxa"/>
          </w:tcPr>
          <w:p w14:paraId="394E190E" w14:textId="77777777" w:rsidR="005D5E6F" w:rsidRPr="009F6998" w:rsidRDefault="005D5E6F" w:rsidP="0002243C">
            <w:pPr>
              <w:pStyle w:val="Formular1"/>
            </w:pPr>
            <w:r w:rsidRPr="009F6998">
              <w:t>Schulart</w:t>
            </w:r>
            <w:r w:rsidR="00DB2287" w:rsidRPr="009F6998">
              <w:t>/Berufsfeld/Beruf</w:t>
            </w:r>
            <w:r w:rsidRPr="009F6998">
              <w:t>:</w:t>
            </w:r>
          </w:p>
        </w:tc>
        <w:tc>
          <w:tcPr>
            <w:tcW w:w="7432" w:type="dxa"/>
          </w:tcPr>
          <w:p w14:paraId="04240D40" w14:textId="6F0A49E4" w:rsidR="005D5E6F" w:rsidRPr="009F6998" w:rsidRDefault="009A056B" w:rsidP="0086697A">
            <w:pPr>
              <w:pStyle w:val="Formular1"/>
            </w:pPr>
            <w:r w:rsidRPr="009F6998">
              <w:t>Berufsschule/</w:t>
            </w:r>
            <w:r w:rsidR="0086697A">
              <w:t>Metall</w:t>
            </w:r>
            <w:r w:rsidR="001749AD">
              <w:t>technik</w:t>
            </w:r>
            <w:r w:rsidRPr="009F6998">
              <w:t>/</w:t>
            </w:r>
            <w:r w:rsidR="0086697A">
              <w:t>Anlagenmechaniker/-in</w:t>
            </w:r>
            <w:r w:rsidR="00F7590E">
              <w:t xml:space="preserve"> für Sanitär-, Heizungs- und Klimatechnik</w:t>
            </w:r>
          </w:p>
        </w:tc>
      </w:tr>
      <w:tr w:rsidR="005D5E6F" w:rsidRPr="009F6998" w14:paraId="03AADD64" w14:textId="77777777" w:rsidTr="0002243C">
        <w:tc>
          <w:tcPr>
            <w:tcW w:w="2599" w:type="dxa"/>
          </w:tcPr>
          <w:p w14:paraId="50531D31" w14:textId="77777777" w:rsidR="005D5E6F" w:rsidRPr="009F6998" w:rsidRDefault="00DB2287" w:rsidP="00DB2287">
            <w:pPr>
              <w:pStyle w:val="Formular1"/>
            </w:pPr>
            <w:r w:rsidRPr="009F6998">
              <w:t>Lehrplan</w:t>
            </w:r>
            <w:r w:rsidR="00725389" w:rsidRPr="009F6998">
              <w:t>-/</w:t>
            </w:r>
            <w:r w:rsidR="005D5E6F" w:rsidRPr="009F6998">
              <w:t>Le</w:t>
            </w:r>
            <w:r w:rsidRPr="009F6998">
              <w:t>rnfeld</w:t>
            </w:r>
            <w:r w:rsidR="005D5E6F" w:rsidRPr="009F6998">
              <w:t>bezug:</w:t>
            </w:r>
          </w:p>
        </w:tc>
        <w:tc>
          <w:tcPr>
            <w:tcW w:w="7432" w:type="dxa"/>
          </w:tcPr>
          <w:p w14:paraId="1F93C9A1" w14:textId="77777777" w:rsidR="00DB2287" w:rsidRPr="009F6998" w:rsidRDefault="009A056B" w:rsidP="00054667">
            <w:pPr>
              <w:pStyle w:val="Formular1"/>
            </w:pPr>
            <w:r w:rsidRPr="009F6998">
              <w:t>LF</w:t>
            </w:r>
            <w:r w:rsidR="00054667">
              <w:t>6</w:t>
            </w:r>
            <w:r w:rsidRPr="009F6998">
              <w:t xml:space="preserve"> - </w:t>
            </w:r>
            <w:r w:rsidR="00054667" w:rsidRPr="00054667">
              <w:t>Entwässerungsanlagen installieren</w:t>
            </w:r>
          </w:p>
        </w:tc>
      </w:tr>
      <w:tr w:rsidR="005D5E6F" w:rsidRPr="009F6998" w14:paraId="0C2FEC64" w14:textId="77777777" w:rsidTr="0002243C">
        <w:tc>
          <w:tcPr>
            <w:tcW w:w="2599" w:type="dxa"/>
          </w:tcPr>
          <w:p w14:paraId="4CFBE5C6" w14:textId="77777777" w:rsidR="005D5E6F" w:rsidRPr="009F6998" w:rsidRDefault="005D5E6F" w:rsidP="0002243C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14:paraId="76AAA95B" w14:textId="77777777" w:rsidR="005D5E6F" w:rsidRPr="009F6998" w:rsidRDefault="00C938EE" w:rsidP="0002243C">
            <w:pPr>
              <w:pStyle w:val="Formular1"/>
            </w:pPr>
            <w:r>
              <w:t>3</w:t>
            </w:r>
            <w:r w:rsidR="00DB2287" w:rsidRPr="009F6998">
              <w:t xml:space="preserve"> UE</w:t>
            </w:r>
          </w:p>
        </w:tc>
      </w:tr>
      <w:tr w:rsidR="005D5E6F" w:rsidRPr="009F6998" w14:paraId="302C9B5F" w14:textId="77777777" w:rsidTr="0002243C">
        <w:tc>
          <w:tcPr>
            <w:tcW w:w="2599" w:type="dxa"/>
          </w:tcPr>
          <w:p w14:paraId="258C7433" w14:textId="77777777" w:rsidR="005D5E6F" w:rsidRPr="009F6998" w:rsidRDefault="005D5E6F" w:rsidP="0002243C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14:paraId="18528107" w14:textId="6FCF9ADD" w:rsidR="005D5E6F" w:rsidRPr="009F6998" w:rsidRDefault="0086697A" w:rsidP="0002243C">
            <w:pPr>
              <w:pStyle w:val="Formular1"/>
            </w:pPr>
            <w:r>
              <w:t>iOS/</w:t>
            </w:r>
            <w:r w:rsidR="009A056B" w:rsidRPr="009F6998">
              <w:t>Windows</w:t>
            </w:r>
          </w:p>
        </w:tc>
      </w:tr>
      <w:tr w:rsidR="005D5E6F" w:rsidRPr="009F6998" w14:paraId="0048503E" w14:textId="77777777" w:rsidTr="0002243C">
        <w:tc>
          <w:tcPr>
            <w:tcW w:w="2599" w:type="dxa"/>
          </w:tcPr>
          <w:p w14:paraId="3A515D56" w14:textId="77777777" w:rsidR="005D5E6F" w:rsidRPr="009F6998" w:rsidRDefault="005D5E6F" w:rsidP="0002243C">
            <w:pPr>
              <w:pStyle w:val="Formular1"/>
            </w:pPr>
            <w:r w:rsidRPr="009F6998">
              <w:t>Apps:</w:t>
            </w:r>
          </w:p>
        </w:tc>
        <w:tc>
          <w:tcPr>
            <w:tcW w:w="7432" w:type="dxa"/>
          </w:tcPr>
          <w:p w14:paraId="5E766D34" w14:textId="3AC1294E" w:rsidR="005D5E6F" w:rsidRPr="009F6998" w:rsidRDefault="001940F1" w:rsidP="003A0DF9">
            <w:pPr>
              <w:pStyle w:val="Formular1"/>
            </w:pPr>
            <w:r>
              <w:t>Präsentationsprogramm</w:t>
            </w:r>
            <w:r w:rsidR="001F5344">
              <w:t xml:space="preserve"> (Powerpoint)</w:t>
            </w:r>
            <w:r w:rsidR="0086697A">
              <w:t>,</w:t>
            </w:r>
            <w:r>
              <w:t xml:space="preserve"> Internetbrow</w:t>
            </w:r>
            <w:r w:rsidR="0086697A">
              <w:t>ser</w:t>
            </w:r>
            <w:r w:rsidR="001F5344">
              <w:t xml:space="preserve"> (Safari)</w:t>
            </w:r>
            <w:r w:rsidR="0086697A">
              <w:t xml:space="preserve">, </w:t>
            </w:r>
            <w:r>
              <w:t>pdf</w:t>
            </w:r>
            <w:r w:rsidR="00670A2D">
              <w:t>-</w:t>
            </w:r>
            <w:r>
              <w:t>Reader</w:t>
            </w:r>
            <w:r w:rsidR="001F5344">
              <w:t xml:space="preserve"> (Goodnotes)</w:t>
            </w:r>
            <w:r w:rsidR="0086697A">
              <w:t>, Cloud/</w:t>
            </w:r>
            <w:r w:rsidR="002E489B">
              <w:t xml:space="preserve">E-Learning </w:t>
            </w:r>
            <w:r>
              <w:t>Plattfor</w:t>
            </w:r>
            <w:r w:rsidR="0086697A">
              <w:t>m</w:t>
            </w:r>
            <w:r w:rsidR="001F5344">
              <w:t xml:space="preserve"> (Moodle)</w:t>
            </w:r>
            <w:r w:rsidR="0086697A">
              <w:t xml:space="preserve">, </w:t>
            </w:r>
            <w:r w:rsidR="00054667">
              <w:t>E</w:t>
            </w:r>
            <w:r w:rsidR="0068162C">
              <w:t>-M</w:t>
            </w:r>
            <w:r w:rsidR="00054667">
              <w:t>ail</w:t>
            </w:r>
            <w:r w:rsidR="00B752B4">
              <w:t>-</w:t>
            </w:r>
            <w:r w:rsidR="00054667">
              <w:t xml:space="preserve">Programm, </w:t>
            </w:r>
            <w:r w:rsidR="008756F9">
              <w:t xml:space="preserve">Hersteller-App „Pumpsizer“ und </w:t>
            </w:r>
            <w:r w:rsidR="008756F9" w:rsidRPr="008756F9">
              <w:t>„JungPumpenMedia“</w:t>
            </w:r>
            <w:r w:rsidR="004139F1">
              <w:t xml:space="preserve"> (Alternativ Webanwendung – www.propumpsizer.com)</w:t>
            </w:r>
          </w:p>
        </w:tc>
      </w:tr>
      <w:tr w:rsidR="005D5E6F" w:rsidRPr="009F6998" w14:paraId="1B92F8B9" w14:textId="77777777" w:rsidTr="0002243C">
        <w:tc>
          <w:tcPr>
            <w:tcW w:w="2599" w:type="dxa"/>
          </w:tcPr>
          <w:p w14:paraId="713B00A9" w14:textId="77777777" w:rsidR="005D5E6F" w:rsidRPr="009F6998" w:rsidRDefault="005D5E6F" w:rsidP="0002243C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14:paraId="7F953EB1" w14:textId="557D2897" w:rsidR="005D5E6F" w:rsidRPr="009F6998" w:rsidRDefault="009A056B" w:rsidP="009C1B35">
            <w:pPr>
              <w:pStyle w:val="Formular2"/>
            </w:pPr>
            <w:r w:rsidRPr="009F6998">
              <w:t>Tablets (1:1), WLAN</w:t>
            </w:r>
            <w:r w:rsidR="0086697A">
              <w:t>, Beamer, Werkstücke</w:t>
            </w:r>
          </w:p>
        </w:tc>
      </w:tr>
      <w:tr w:rsidR="005D5E6F" w:rsidRPr="009F6998" w14:paraId="27FB942B" w14:textId="77777777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5CA4C0" w14:textId="77777777" w:rsidR="00427D64" w:rsidRPr="009F6998" w:rsidRDefault="005D5E6F" w:rsidP="00427D64">
            <w:pPr>
              <w:pStyle w:val="Formular1"/>
            </w:pPr>
            <w:r w:rsidRPr="009F6998">
              <w:rPr>
                <w:b/>
              </w:rPr>
              <w:t>Kurzbeschreibung und Lernziele</w:t>
            </w:r>
            <w:r w:rsidRPr="009F6998">
              <w:t xml:space="preserve"> </w:t>
            </w:r>
            <w:r w:rsidRPr="009F6998">
              <w:rPr>
                <w:b/>
              </w:rPr>
              <w:t>dieser Unterrichtssequenz für den Tablet-Einsatz</w:t>
            </w:r>
            <w:r w:rsidRPr="009F6998">
              <w:t>:</w:t>
            </w:r>
          </w:p>
          <w:p w14:paraId="2D2947E5" w14:textId="77777777" w:rsidR="0086697A" w:rsidRPr="00222D6E" w:rsidRDefault="0086697A" w:rsidP="00427D64">
            <w:pPr>
              <w:pStyle w:val="Formular1"/>
              <w:rPr>
                <w:u w:val="single"/>
              </w:rPr>
            </w:pPr>
            <w:r w:rsidRPr="00222D6E">
              <w:rPr>
                <w:u w:val="single"/>
              </w:rPr>
              <w:t>Lehrplanbezug:</w:t>
            </w:r>
          </w:p>
          <w:p w14:paraId="23B7F6A2" w14:textId="6DAB9AF7" w:rsidR="008756F9" w:rsidRDefault="008756F9" w:rsidP="008756F9">
            <w:pPr>
              <w:pStyle w:val="Default"/>
              <w:rPr>
                <w:szCs w:val="22"/>
              </w:rPr>
            </w:pPr>
            <w:r>
              <w:rPr>
                <w:b/>
                <w:bCs/>
                <w:szCs w:val="22"/>
              </w:rPr>
              <w:t xml:space="preserve">Die Schülerinnen und Schüler </w:t>
            </w:r>
            <w:r w:rsidR="002E489B">
              <w:rPr>
                <w:b/>
                <w:bCs/>
                <w:szCs w:val="22"/>
              </w:rPr>
              <w:t xml:space="preserve">(SuS) </w:t>
            </w:r>
            <w:r>
              <w:rPr>
                <w:b/>
                <w:bCs/>
                <w:szCs w:val="22"/>
              </w:rPr>
              <w:t xml:space="preserve">besitzen die Kompetenz, Entwässerungsanlagen in Wohngebäuden nach Kundenaufträgen zu planen und zu installieren. </w:t>
            </w:r>
          </w:p>
          <w:p w14:paraId="637D618B" w14:textId="5E2B9EDD" w:rsidR="00FC05E7" w:rsidRDefault="008756F9" w:rsidP="008756F9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Die </w:t>
            </w:r>
            <w:r w:rsidR="00B05F1A">
              <w:rPr>
                <w:szCs w:val="22"/>
              </w:rPr>
              <w:t>SuS</w:t>
            </w:r>
            <w:r>
              <w:rPr>
                <w:szCs w:val="22"/>
              </w:rPr>
              <w:t xml:space="preserve"> </w:t>
            </w:r>
            <w:r>
              <w:rPr>
                <w:b/>
                <w:bCs/>
                <w:szCs w:val="22"/>
              </w:rPr>
              <w:t xml:space="preserve">analysieren </w:t>
            </w:r>
            <w:r>
              <w:rPr>
                <w:szCs w:val="22"/>
              </w:rPr>
              <w:t>Kundenaufträge, indem sie sich mit</w:t>
            </w:r>
            <w:r w:rsidR="00FC05E7">
              <w:rPr>
                <w:szCs w:val="22"/>
              </w:rPr>
              <w:t xml:space="preserve"> Hilfe </w:t>
            </w:r>
            <w:r w:rsidR="007159D3">
              <w:rPr>
                <w:szCs w:val="22"/>
              </w:rPr>
              <w:t>t</w:t>
            </w:r>
            <w:r w:rsidR="00FC05E7">
              <w:rPr>
                <w:szCs w:val="22"/>
              </w:rPr>
              <w:t xml:space="preserve">echnischer Zeichnungen </w:t>
            </w:r>
            <w:r>
              <w:rPr>
                <w:szCs w:val="22"/>
              </w:rPr>
              <w:t xml:space="preserve">und der zu beachtenden Vorschriften über die Einleitungsbestimmungen und die Installation </w:t>
            </w:r>
            <w:r>
              <w:rPr>
                <w:b/>
                <w:bCs/>
                <w:szCs w:val="22"/>
              </w:rPr>
              <w:t>informieren</w:t>
            </w:r>
            <w:r>
              <w:rPr>
                <w:szCs w:val="22"/>
              </w:rPr>
              <w:t>.</w:t>
            </w:r>
          </w:p>
          <w:p w14:paraId="5C13F047" w14:textId="09770F0A" w:rsidR="008756F9" w:rsidRDefault="00FC05E7" w:rsidP="008756F9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Sie </w:t>
            </w:r>
            <w:r>
              <w:rPr>
                <w:b/>
                <w:bCs/>
                <w:szCs w:val="22"/>
              </w:rPr>
              <w:t xml:space="preserve">planen </w:t>
            </w:r>
            <w:r>
              <w:rPr>
                <w:szCs w:val="22"/>
              </w:rPr>
              <w:t>die Installation der Hausentwässerung unter Berücksichtigung der Örtlichkeit (</w:t>
            </w:r>
            <w:r>
              <w:rPr>
                <w:i/>
                <w:iCs/>
                <w:szCs w:val="22"/>
              </w:rPr>
              <w:t xml:space="preserve">Rückstauebene) </w:t>
            </w:r>
            <w:r>
              <w:rPr>
                <w:szCs w:val="22"/>
              </w:rPr>
              <w:t xml:space="preserve">und der technischen Notwendigkeit </w:t>
            </w:r>
            <w:r>
              <w:rPr>
                <w:i/>
                <w:iCs/>
                <w:szCs w:val="22"/>
              </w:rPr>
              <w:t>(Schutz gegen Rückstau, Kleinhebeanlage)</w:t>
            </w:r>
            <w:r>
              <w:rPr>
                <w:szCs w:val="22"/>
              </w:rPr>
              <w:t xml:space="preserve">. </w:t>
            </w:r>
            <w:r w:rsidR="00723DA6">
              <w:rPr>
                <w:szCs w:val="22"/>
              </w:rPr>
              <w:t xml:space="preserve">Hierbei unterscheiden </w:t>
            </w:r>
            <w:r>
              <w:rPr>
                <w:szCs w:val="22"/>
              </w:rPr>
              <w:t xml:space="preserve">sie Abwasserarten und </w:t>
            </w:r>
            <w:r w:rsidR="00723DA6">
              <w:rPr>
                <w:szCs w:val="22"/>
              </w:rPr>
              <w:t xml:space="preserve">beachten </w:t>
            </w:r>
            <w:r>
              <w:rPr>
                <w:szCs w:val="22"/>
              </w:rPr>
              <w:t>grundlegende Gesetzmäßigkeiten der Hydraulik in Entwässerungsanlagen (</w:t>
            </w:r>
            <w:r>
              <w:rPr>
                <w:i/>
                <w:iCs/>
                <w:szCs w:val="22"/>
              </w:rPr>
              <w:t>Gefälle, Fließgeschwindigkeit</w:t>
            </w:r>
            <w:r>
              <w:rPr>
                <w:szCs w:val="22"/>
              </w:rPr>
              <w:t>)</w:t>
            </w:r>
            <w:r w:rsidR="007159D3">
              <w:rPr>
                <w:szCs w:val="22"/>
              </w:rPr>
              <w:t>.</w:t>
            </w:r>
          </w:p>
          <w:p w14:paraId="03F5CB62" w14:textId="0EB8A2FA" w:rsidR="0086697A" w:rsidRDefault="00FC05E7" w:rsidP="00FC05E7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Sie </w:t>
            </w:r>
            <w:r>
              <w:rPr>
                <w:b/>
                <w:bCs/>
                <w:szCs w:val="22"/>
              </w:rPr>
              <w:t xml:space="preserve">stellen </w:t>
            </w:r>
            <w:r>
              <w:rPr>
                <w:szCs w:val="22"/>
              </w:rPr>
              <w:t xml:space="preserve">ihre Arbeitsergebnisse </w:t>
            </w:r>
            <w:r>
              <w:rPr>
                <w:b/>
                <w:bCs/>
                <w:szCs w:val="22"/>
              </w:rPr>
              <w:t>vor</w:t>
            </w:r>
            <w:r>
              <w:rPr>
                <w:szCs w:val="22"/>
              </w:rPr>
              <w:t xml:space="preserve">, </w:t>
            </w:r>
            <w:r>
              <w:rPr>
                <w:b/>
                <w:bCs/>
                <w:szCs w:val="22"/>
              </w:rPr>
              <w:t xml:space="preserve">begründen </w:t>
            </w:r>
            <w:r>
              <w:rPr>
                <w:szCs w:val="22"/>
              </w:rPr>
              <w:t xml:space="preserve">und </w:t>
            </w:r>
            <w:r>
              <w:rPr>
                <w:b/>
                <w:bCs/>
                <w:szCs w:val="22"/>
              </w:rPr>
              <w:t xml:space="preserve">bewerten </w:t>
            </w:r>
            <w:r>
              <w:rPr>
                <w:szCs w:val="22"/>
              </w:rPr>
              <w:t>diese auf Grundlage des Kundenauftrages.</w:t>
            </w:r>
          </w:p>
          <w:p w14:paraId="07881E2F" w14:textId="77777777" w:rsidR="0086697A" w:rsidRPr="00222D6E" w:rsidRDefault="0086697A" w:rsidP="0086697A">
            <w:pPr>
              <w:pStyle w:val="Formular1"/>
              <w:rPr>
                <w:u w:val="single"/>
              </w:rPr>
            </w:pPr>
            <w:r w:rsidRPr="00222D6E">
              <w:rPr>
                <w:u w:val="single"/>
              </w:rPr>
              <w:t>Lernsituation:</w:t>
            </w:r>
          </w:p>
          <w:p w14:paraId="40DDBC7F" w14:textId="7880D77C" w:rsidR="00721C85" w:rsidRDefault="0037183F" w:rsidP="004139F1">
            <w:pPr>
              <w:pStyle w:val="Formular1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t>Ein Kunde</w:t>
            </w:r>
            <w:r w:rsidR="0014783C">
              <w:t xml:space="preserve"> möchte im Keller seines Zweifamilienhauses einen Lagerraum zu einem Hobbykel</w:t>
            </w:r>
            <w:r w:rsidR="00721C85">
              <w:t>ler und den Trockenraum zu einem Sanitärraum</w:t>
            </w:r>
            <w:r w:rsidR="0014783C">
              <w:t xml:space="preserve"> </w:t>
            </w:r>
            <w:r w:rsidR="00721C85">
              <w:t>(Dusche und WC)</w:t>
            </w:r>
            <w:r w:rsidR="0014783C">
              <w:t xml:space="preserve"> umbauen.</w:t>
            </w:r>
            <w:r w:rsidR="004139F1" w:rsidRPr="004139F1">
              <w:rPr>
                <w:rFonts w:ascii="Calibri" w:eastAsiaTheme="minorHAnsi" w:hAnsi="Calibri" w:cs="Calibri"/>
                <w:color w:val="000000"/>
                <w:szCs w:val="22"/>
              </w:rPr>
              <w:t xml:space="preserve"> </w:t>
            </w:r>
            <w:r w:rsidR="004139F1">
              <w:rPr>
                <w:rFonts w:ascii="Calibri" w:eastAsiaTheme="minorHAnsi" w:hAnsi="Calibri" w:cs="Calibri"/>
                <w:color w:val="000000"/>
                <w:szCs w:val="22"/>
              </w:rPr>
              <w:t>Dabei sollen mehrere Sanitärgegenstände installiert werden. Da der Hobbykeller (bzw. die Sanitärgegenstände) unterhalb der Rückstauebene lieg</w:t>
            </w:r>
            <w:r w:rsidR="00C95B82">
              <w:rPr>
                <w:rFonts w:ascii="Calibri" w:eastAsiaTheme="minorHAnsi" w:hAnsi="Calibri" w:cs="Calibri"/>
                <w:color w:val="000000"/>
                <w:szCs w:val="22"/>
              </w:rPr>
              <w:t>t</w:t>
            </w:r>
            <w:r w:rsidR="004139F1">
              <w:rPr>
                <w:rFonts w:ascii="Calibri" w:eastAsiaTheme="minorHAnsi" w:hAnsi="Calibri" w:cs="Calibri"/>
                <w:color w:val="000000"/>
                <w:szCs w:val="22"/>
              </w:rPr>
              <w:t xml:space="preserve">, muss eine Hebeanlage eingeplant werden. </w:t>
            </w:r>
          </w:p>
          <w:p w14:paraId="4F4C4A47" w14:textId="49AA1E0F" w:rsidR="004C1E83" w:rsidRPr="00222D6E" w:rsidRDefault="004C1E83" w:rsidP="004139F1">
            <w:pPr>
              <w:pStyle w:val="Formular1"/>
              <w:rPr>
                <w:rFonts w:ascii="Calibri" w:eastAsiaTheme="minorHAnsi" w:hAnsi="Calibri" w:cs="Calibri"/>
                <w:color w:val="000000"/>
                <w:szCs w:val="22"/>
                <w:u w:val="single"/>
              </w:rPr>
            </w:pPr>
            <w:r w:rsidRPr="00222D6E">
              <w:rPr>
                <w:rFonts w:ascii="Calibri" w:eastAsiaTheme="minorHAnsi" w:hAnsi="Calibri" w:cs="Calibri"/>
                <w:color w:val="000000"/>
                <w:szCs w:val="22"/>
                <w:u w:val="single"/>
              </w:rPr>
              <w:t>Aufgaben der SuS:</w:t>
            </w:r>
          </w:p>
          <w:p w14:paraId="0BFAB1AA" w14:textId="21626A7D" w:rsidR="004139F1" w:rsidRPr="007201D5" w:rsidRDefault="004139F1" w:rsidP="004139F1">
            <w:pPr>
              <w:pStyle w:val="Formular1"/>
              <w:rPr>
                <w:rFonts w:ascii="Calibri" w:eastAsiaTheme="minorHAnsi" w:hAnsi="Calibri" w:cs="Calibri"/>
                <w:color w:val="000000"/>
                <w:szCs w:val="22"/>
              </w:rPr>
            </w:pPr>
            <w:r>
              <w:rPr>
                <w:rFonts w:ascii="Calibri" w:eastAsiaTheme="minorHAnsi" w:hAnsi="Calibri" w:cs="Calibri"/>
                <w:color w:val="000000"/>
                <w:szCs w:val="22"/>
              </w:rPr>
              <w:t>Die</w:t>
            </w:r>
            <w:r w:rsidR="008A65E2">
              <w:rPr>
                <w:rFonts w:ascii="Calibri" w:eastAsiaTheme="minorHAnsi" w:hAnsi="Calibri" w:cs="Calibri"/>
                <w:color w:val="000000"/>
                <w:szCs w:val="22"/>
              </w:rPr>
              <w:t xml:space="preserve"> SuS </w:t>
            </w:r>
            <w:r w:rsidR="00EC0F23">
              <w:rPr>
                <w:rFonts w:ascii="Calibri" w:eastAsiaTheme="minorHAnsi" w:hAnsi="Calibri" w:cs="Calibri"/>
                <w:color w:val="000000"/>
                <w:szCs w:val="22"/>
              </w:rPr>
              <w:t>machen sich mit den Anforderungen des Kundenauftrags vertraut</w:t>
            </w:r>
            <w:r w:rsidR="004C1E83">
              <w:rPr>
                <w:rFonts w:ascii="Calibri" w:eastAsiaTheme="minorHAnsi" w:hAnsi="Calibri" w:cs="Calibri"/>
                <w:color w:val="000000"/>
                <w:szCs w:val="22"/>
              </w:rPr>
              <w:t>.</w:t>
            </w:r>
            <w:r w:rsidR="00EC0F23">
              <w:rPr>
                <w:rFonts w:ascii="Calibri" w:eastAsiaTheme="minorHAnsi" w:hAnsi="Calibri" w:cs="Calibri"/>
                <w:color w:val="000000"/>
                <w:szCs w:val="22"/>
              </w:rPr>
              <w:t xml:space="preserve"> </w:t>
            </w:r>
            <w:r w:rsidR="004C1E83">
              <w:rPr>
                <w:rFonts w:ascii="Calibri" w:eastAsiaTheme="minorHAnsi" w:hAnsi="Calibri" w:cs="Calibri"/>
                <w:color w:val="000000"/>
                <w:szCs w:val="22"/>
              </w:rPr>
              <w:t xml:space="preserve">Sie </w:t>
            </w:r>
            <w:r w:rsidR="00EC0F23">
              <w:rPr>
                <w:rFonts w:ascii="Calibri" w:eastAsiaTheme="minorHAnsi" w:hAnsi="Calibri" w:cs="Calibri"/>
                <w:color w:val="000000"/>
                <w:szCs w:val="22"/>
              </w:rPr>
              <w:t>informieren sich mit Hilfe von Unterlagen und Lernvideos</w:t>
            </w:r>
            <w:r w:rsidR="004C1E83">
              <w:rPr>
                <w:rFonts w:ascii="Calibri" w:eastAsiaTheme="minorHAnsi" w:hAnsi="Calibri" w:cs="Calibri"/>
                <w:color w:val="000000"/>
                <w:szCs w:val="22"/>
              </w:rPr>
              <w:t xml:space="preserve"> zu der Thematik</w:t>
            </w:r>
            <w:r>
              <w:rPr>
                <w:rFonts w:ascii="Calibri" w:eastAsiaTheme="minorHAnsi" w:hAnsi="Calibri" w:cs="Calibri"/>
                <w:color w:val="000000"/>
                <w:szCs w:val="22"/>
              </w:rPr>
              <w:t xml:space="preserve">. </w:t>
            </w:r>
            <w:r w:rsidR="00EC0F23">
              <w:rPr>
                <w:rFonts w:ascii="Calibri" w:eastAsiaTheme="minorHAnsi" w:hAnsi="Calibri" w:cs="Calibri"/>
                <w:color w:val="000000"/>
                <w:szCs w:val="22"/>
              </w:rPr>
              <w:t>Sie erhalten</w:t>
            </w:r>
            <w:r>
              <w:rPr>
                <w:rFonts w:ascii="Calibri" w:eastAsiaTheme="minorHAnsi" w:hAnsi="Calibri" w:cs="Calibri"/>
                <w:color w:val="000000"/>
                <w:szCs w:val="22"/>
              </w:rPr>
              <w:t xml:space="preserve"> </w:t>
            </w:r>
            <w:r w:rsidR="00EC0F23">
              <w:rPr>
                <w:rFonts w:ascii="Calibri" w:eastAsiaTheme="minorHAnsi" w:hAnsi="Calibri" w:cs="Calibri"/>
                <w:color w:val="000000"/>
                <w:szCs w:val="22"/>
              </w:rPr>
              <w:t xml:space="preserve">im weiteren Verlauf </w:t>
            </w:r>
            <w:r>
              <w:rPr>
                <w:rFonts w:ascii="Calibri" w:eastAsiaTheme="minorHAnsi" w:hAnsi="Calibri" w:cs="Calibri"/>
                <w:color w:val="000000"/>
                <w:szCs w:val="22"/>
              </w:rPr>
              <w:t>den Auftrag, eine Hebeanlage zu bestimmen</w:t>
            </w:r>
            <w:r w:rsidR="00723DA6">
              <w:rPr>
                <w:rFonts w:ascii="Calibri" w:eastAsiaTheme="minorHAnsi" w:hAnsi="Calibri" w:cs="Calibri"/>
                <w:color w:val="000000"/>
                <w:szCs w:val="22"/>
              </w:rPr>
              <w:t>.</w:t>
            </w:r>
            <w:r>
              <w:rPr>
                <w:rFonts w:ascii="Calibri" w:eastAsiaTheme="minorHAnsi" w:hAnsi="Calibri" w:cs="Calibri"/>
                <w:color w:val="000000"/>
                <w:szCs w:val="22"/>
              </w:rPr>
              <w:t xml:space="preserve"> </w:t>
            </w:r>
            <w:r w:rsidR="00723DA6">
              <w:rPr>
                <w:rFonts w:ascii="Calibri" w:eastAsiaTheme="minorHAnsi" w:hAnsi="Calibri" w:cs="Calibri"/>
                <w:color w:val="000000"/>
                <w:szCs w:val="22"/>
              </w:rPr>
              <w:t>D</w:t>
            </w:r>
            <w:r>
              <w:rPr>
                <w:rFonts w:ascii="Calibri" w:eastAsiaTheme="minorHAnsi" w:hAnsi="Calibri" w:cs="Calibri"/>
                <w:color w:val="000000"/>
                <w:szCs w:val="22"/>
              </w:rPr>
              <w:t xml:space="preserve">abei soll ein </w:t>
            </w:r>
            <w:r w:rsidRPr="007201D5">
              <w:rPr>
                <w:rFonts w:ascii="Calibri" w:eastAsiaTheme="minorHAnsi" w:hAnsi="Calibri" w:cs="Calibri"/>
                <w:color w:val="000000"/>
                <w:szCs w:val="22"/>
              </w:rPr>
              <w:t>passendes Modell ausgelegt, durch Anwendung von Hersteller-Apps gefunden und schließlich dem Kunden angeboten werden.</w:t>
            </w:r>
          </w:p>
          <w:p w14:paraId="2B7E9044" w14:textId="77777777" w:rsidR="002E3265" w:rsidRPr="007201D5" w:rsidRDefault="001940F1" w:rsidP="0086697A">
            <w:pPr>
              <w:pStyle w:val="Formular1"/>
              <w:rPr>
                <w:i/>
              </w:rPr>
            </w:pPr>
            <w:r w:rsidRPr="007201D5">
              <w:rPr>
                <w:i/>
              </w:rPr>
              <w:t>Zusatz</w:t>
            </w:r>
            <w:r w:rsidR="002E3265" w:rsidRPr="007201D5">
              <w:rPr>
                <w:i/>
              </w:rPr>
              <w:t>/ Erweiterung</w:t>
            </w:r>
            <w:r w:rsidRPr="007201D5">
              <w:rPr>
                <w:i/>
              </w:rPr>
              <w:t>:</w:t>
            </w:r>
            <w:r w:rsidR="002E3265" w:rsidRPr="007201D5">
              <w:rPr>
                <w:i/>
              </w:rPr>
              <w:t xml:space="preserve"> Als Erweiterung sollen der Jahresstromverbrauch einer Hebeanlage und die dabei anfallenden Kosten berechnet werden.</w:t>
            </w:r>
          </w:p>
          <w:p w14:paraId="31713B73" w14:textId="3943CA4A" w:rsidR="001940F1" w:rsidRPr="007201D5" w:rsidRDefault="002E3265" w:rsidP="0086697A">
            <w:pPr>
              <w:pStyle w:val="Formular1"/>
              <w:rPr>
                <w:i/>
              </w:rPr>
            </w:pPr>
            <w:r w:rsidRPr="007201D5">
              <w:rPr>
                <w:i/>
              </w:rPr>
              <w:t>Variation: Die geplanten Sanitärgegenstände können erweitert/getauscht werden, wodurch ggf. andere Hebeanlagen eingesetzt werden müssen.</w:t>
            </w:r>
          </w:p>
          <w:p w14:paraId="60026DD6" w14:textId="77777777" w:rsidR="007201D5" w:rsidRDefault="001F5344" w:rsidP="007201D5">
            <w:pPr>
              <w:pStyle w:val="Formular1"/>
            </w:pPr>
            <w:r w:rsidRPr="007201D5">
              <w:lastRenderedPageBreak/>
              <w:t>Die verwendeten Softwarelösungen/Apps</w:t>
            </w:r>
            <w:r w:rsidR="007201D5">
              <w:t xml:space="preserve"> werden vom </w:t>
            </w:r>
            <w:r w:rsidR="002E3265" w:rsidRPr="007201D5">
              <w:t xml:space="preserve">Hersteller </w:t>
            </w:r>
            <w:r w:rsidR="007201D5">
              <w:t>kostenlos bereitgestellt.</w:t>
            </w:r>
          </w:p>
          <w:p w14:paraId="583C9A62" w14:textId="01D7A311" w:rsidR="005D5E6F" w:rsidRPr="009F6998" w:rsidRDefault="002E3265" w:rsidP="003A0DF9">
            <w:pPr>
              <w:pStyle w:val="Formular1"/>
            </w:pPr>
            <w:r w:rsidRPr="007201D5">
              <w:t>D</w:t>
            </w:r>
            <w:r w:rsidR="001940F1" w:rsidRPr="007201D5">
              <w:t xml:space="preserve">as abschließende Unterrichtsgespräch, die Ergebnissicherung und die Lernzielkontrolle </w:t>
            </w:r>
            <w:r w:rsidR="0068162C">
              <w:t xml:space="preserve">sind nicht abschließend geplant und sollen durch die </w:t>
            </w:r>
            <w:r w:rsidR="001940F1" w:rsidRPr="007201D5">
              <w:t xml:space="preserve">Lehrkraft </w:t>
            </w:r>
            <w:r w:rsidR="0068162C">
              <w:t>individuell erstellt werden.</w:t>
            </w:r>
          </w:p>
        </w:tc>
      </w:tr>
    </w:tbl>
    <w:p w14:paraId="7970050B" w14:textId="77777777"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172737"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597E6584" w14:textId="74A7423D"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>dnung in den Lernfeldunterricht</w:t>
      </w:r>
      <w:r w:rsidRPr="009F6998">
        <w:rPr>
          <w:rFonts w:asciiTheme="minorHAnsi" w:hAnsiTheme="minorHAnsi"/>
        </w:rPr>
        <w:t>/zur Verlaufsplanung:</w:t>
      </w:r>
    </w:p>
    <w:p w14:paraId="61094FCB" w14:textId="77777777" w:rsidR="007A2AA4" w:rsidRPr="009F6998" w:rsidRDefault="007A2AA4" w:rsidP="0044650F">
      <w:pPr>
        <w:rPr>
          <w:rFonts w:asciiTheme="minorHAnsi" w:hAnsiTheme="minorHAnsi"/>
        </w:rPr>
      </w:pPr>
    </w:p>
    <w:p w14:paraId="3D470C97" w14:textId="77777777" w:rsidR="00B46457" w:rsidRPr="009F6998" w:rsidRDefault="00B46457" w:rsidP="0044650F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7"/>
        <w:gridCol w:w="3607"/>
        <w:gridCol w:w="3540"/>
        <w:gridCol w:w="3532"/>
      </w:tblGrid>
      <w:tr w:rsidR="00510BF0" w:rsidRPr="009F6998" w14:paraId="453A07E4" w14:textId="77777777" w:rsidTr="00F12936">
        <w:tc>
          <w:tcPr>
            <w:tcW w:w="3652" w:type="dxa"/>
          </w:tcPr>
          <w:p w14:paraId="69BAE1A2" w14:textId="77777777" w:rsidR="00B46457" w:rsidRPr="009F6998" w:rsidRDefault="00B46457" w:rsidP="009849D8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64" w:type="dxa"/>
          </w:tcPr>
          <w:p w14:paraId="416EE974" w14:textId="77777777" w:rsidR="00B46457" w:rsidRPr="009F6998" w:rsidRDefault="00B46457" w:rsidP="009849D8">
            <w:pPr>
              <w:jc w:val="center"/>
            </w:pPr>
            <w:r w:rsidRPr="009F6998">
              <w:t>Inhalte (1:1 aus BP)</w:t>
            </w:r>
          </w:p>
        </w:tc>
        <w:tc>
          <w:tcPr>
            <w:tcW w:w="3595" w:type="dxa"/>
          </w:tcPr>
          <w:p w14:paraId="56FEECAB" w14:textId="77777777" w:rsidR="00B46457" w:rsidRPr="009F6998" w:rsidRDefault="00B46457" w:rsidP="009849D8">
            <w:pPr>
              <w:jc w:val="center"/>
            </w:pPr>
            <w:r w:rsidRPr="009F6998">
              <w:t>Handlungsergebnis</w:t>
            </w:r>
          </w:p>
        </w:tc>
        <w:tc>
          <w:tcPr>
            <w:tcW w:w="3591" w:type="dxa"/>
          </w:tcPr>
          <w:p w14:paraId="0CCA3AAF" w14:textId="77777777" w:rsidR="00B46457" w:rsidRPr="009F6998" w:rsidRDefault="00B46457" w:rsidP="009849D8">
            <w:pPr>
              <w:jc w:val="center"/>
            </w:pPr>
            <w:r w:rsidRPr="009F6998">
              <w:t>überfachliche Kompetenzen</w:t>
            </w:r>
          </w:p>
        </w:tc>
      </w:tr>
      <w:tr w:rsidR="00510BF0" w:rsidRPr="00FC05E7" w14:paraId="72BF04B4" w14:textId="77777777" w:rsidTr="00F12936">
        <w:tc>
          <w:tcPr>
            <w:tcW w:w="3652" w:type="dxa"/>
          </w:tcPr>
          <w:p w14:paraId="5E4D9822" w14:textId="1D8ABD38" w:rsidR="003C091E" w:rsidRPr="00510BF0" w:rsidRDefault="003C091E" w:rsidP="003C091E">
            <w:pPr>
              <w:pStyle w:val="Default"/>
              <w:rPr>
                <w:b/>
                <w:bCs/>
                <w:szCs w:val="22"/>
              </w:rPr>
            </w:pPr>
            <w:r w:rsidRPr="00510BF0">
              <w:rPr>
                <w:b/>
                <w:bCs/>
                <w:szCs w:val="22"/>
              </w:rPr>
              <w:t xml:space="preserve">Die Schülerinnen und Schüler besitzen die Kompetenz, Entwässerungsanlagen in Wohngebäuden nach Kundenaufträgen zu planen und zu installieren. </w:t>
            </w:r>
          </w:p>
          <w:p w14:paraId="61D2362D" w14:textId="4FA50A0E" w:rsidR="003C091E" w:rsidRPr="00172737" w:rsidRDefault="003C091E" w:rsidP="003C091E">
            <w:pPr>
              <w:pStyle w:val="Default"/>
              <w:rPr>
                <w:b/>
                <w:szCs w:val="22"/>
              </w:rPr>
            </w:pPr>
            <w:r w:rsidRPr="00510BF0">
              <w:rPr>
                <w:bCs/>
                <w:szCs w:val="22"/>
              </w:rPr>
              <w:t xml:space="preserve">Die Schülerinnen und Schüler </w:t>
            </w:r>
            <w:r w:rsidRPr="00510BF0">
              <w:rPr>
                <w:b/>
                <w:bCs/>
                <w:szCs w:val="22"/>
              </w:rPr>
              <w:t>analysieren</w:t>
            </w:r>
            <w:r w:rsidRPr="00510BF0">
              <w:rPr>
                <w:bCs/>
                <w:szCs w:val="22"/>
              </w:rPr>
              <w:t xml:space="preserve"> Kundenaufträge, indem sie sich mit Hilfe </w:t>
            </w:r>
            <w:r w:rsidR="00E43D5B">
              <w:rPr>
                <w:bCs/>
                <w:szCs w:val="22"/>
              </w:rPr>
              <w:t>T</w:t>
            </w:r>
            <w:r w:rsidRPr="00510BF0">
              <w:rPr>
                <w:bCs/>
                <w:szCs w:val="22"/>
              </w:rPr>
              <w:t>echnischer Zeichnungen</w:t>
            </w:r>
            <w:r w:rsidR="00E43D5B">
              <w:rPr>
                <w:bCs/>
                <w:szCs w:val="22"/>
              </w:rPr>
              <w:t xml:space="preserve"> (Bauzeichnungen, Installationspläne)</w:t>
            </w:r>
            <w:r w:rsidRPr="00510BF0">
              <w:rPr>
                <w:bCs/>
                <w:szCs w:val="22"/>
              </w:rPr>
              <w:t xml:space="preserve"> und der zu beachtenden Vorschriften über die Einleitungsbestimmungen und die Installation</w:t>
            </w:r>
            <w:r w:rsidR="00E43D5B">
              <w:rPr>
                <w:bCs/>
                <w:szCs w:val="22"/>
              </w:rPr>
              <w:t xml:space="preserve"> […]</w:t>
            </w:r>
            <w:r w:rsidRPr="00510BF0">
              <w:rPr>
                <w:bCs/>
                <w:szCs w:val="22"/>
              </w:rPr>
              <w:t xml:space="preserve"> </w:t>
            </w:r>
            <w:r w:rsidRPr="00172737">
              <w:rPr>
                <w:b/>
                <w:szCs w:val="22"/>
              </w:rPr>
              <w:t>informieren.</w:t>
            </w:r>
          </w:p>
          <w:p w14:paraId="587556C8" w14:textId="097FAA82" w:rsidR="003C091E" w:rsidRPr="00510BF0" w:rsidRDefault="003C091E" w:rsidP="003C091E">
            <w:pPr>
              <w:pStyle w:val="Default"/>
              <w:rPr>
                <w:bCs/>
                <w:szCs w:val="22"/>
              </w:rPr>
            </w:pPr>
            <w:r w:rsidRPr="00510BF0">
              <w:rPr>
                <w:bCs/>
                <w:szCs w:val="22"/>
              </w:rPr>
              <w:t xml:space="preserve">Sie </w:t>
            </w:r>
            <w:r w:rsidRPr="00510BF0">
              <w:rPr>
                <w:b/>
                <w:bCs/>
                <w:szCs w:val="22"/>
              </w:rPr>
              <w:t>planen</w:t>
            </w:r>
            <w:r w:rsidRPr="00510BF0">
              <w:rPr>
                <w:bCs/>
                <w:szCs w:val="22"/>
              </w:rPr>
              <w:t xml:space="preserve"> die Installation der Hausentwässerung […] unter Berücksichtigung der Örtlichkeit (</w:t>
            </w:r>
            <w:r w:rsidRPr="00510BF0">
              <w:rPr>
                <w:bCs/>
                <w:i/>
                <w:iCs/>
                <w:szCs w:val="22"/>
              </w:rPr>
              <w:t xml:space="preserve">Rückstauebene) </w:t>
            </w:r>
            <w:r w:rsidRPr="00510BF0">
              <w:rPr>
                <w:bCs/>
                <w:szCs w:val="22"/>
              </w:rPr>
              <w:t xml:space="preserve">und der technischen Notwendigkeit </w:t>
            </w:r>
            <w:r w:rsidRPr="00510BF0">
              <w:rPr>
                <w:bCs/>
                <w:i/>
                <w:iCs/>
                <w:szCs w:val="22"/>
              </w:rPr>
              <w:t>(Schutz gegen Rückstau, Kleinhebeanlage)</w:t>
            </w:r>
            <w:r w:rsidRPr="00510BF0">
              <w:rPr>
                <w:bCs/>
                <w:szCs w:val="22"/>
              </w:rPr>
              <w:t>.</w:t>
            </w:r>
          </w:p>
          <w:p w14:paraId="288F08DB" w14:textId="677A84FE" w:rsidR="003C091E" w:rsidRPr="00510BF0" w:rsidRDefault="003C091E" w:rsidP="003C091E">
            <w:pPr>
              <w:pStyle w:val="Default"/>
              <w:rPr>
                <w:bCs/>
                <w:szCs w:val="22"/>
              </w:rPr>
            </w:pPr>
            <w:r w:rsidRPr="00510BF0">
              <w:rPr>
                <w:bCs/>
                <w:szCs w:val="22"/>
              </w:rPr>
              <w:t xml:space="preserve">[…] </w:t>
            </w:r>
            <w:r w:rsidR="00E43D5B">
              <w:rPr>
                <w:bCs/>
                <w:szCs w:val="22"/>
              </w:rPr>
              <w:t>[</w:t>
            </w:r>
            <w:r w:rsidRPr="00510BF0">
              <w:rPr>
                <w:bCs/>
                <w:szCs w:val="22"/>
              </w:rPr>
              <w:t xml:space="preserve">Wobei </w:t>
            </w:r>
            <w:r w:rsidR="001D5FCB">
              <w:rPr>
                <w:bCs/>
                <w:szCs w:val="22"/>
              </w:rPr>
              <w:t>S</w:t>
            </w:r>
            <w:r w:rsidRPr="00510BF0">
              <w:rPr>
                <w:bCs/>
                <w:szCs w:val="22"/>
              </w:rPr>
              <w:t>ie</w:t>
            </w:r>
            <w:r w:rsidR="00E43D5B">
              <w:rPr>
                <w:bCs/>
                <w:szCs w:val="22"/>
              </w:rPr>
              <w:t>]</w:t>
            </w:r>
            <w:r w:rsidRPr="00510BF0">
              <w:rPr>
                <w:bCs/>
                <w:szCs w:val="22"/>
              </w:rPr>
              <w:t xml:space="preserve"> Abwasserarten unterscheiden und grundlegende Gesetzmäßigkeiten der Hydraulik in Entwässerungsanlagen (</w:t>
            </w:r>
            <w:r w:rsidRPr="00510BF0">
              <w:rPr>
                <w:bCs/>
                <w:i/>
                <w:iCs/>
                <w:szCs w:val="22"/>
              </w:rPr>
              <w:t>Gefälle, Fließgeschwindigkeit</w:t>
            </w:r>
            <w:r w:rsidRPr="00510BF0">
              <w:rPr>
                <w:bCs/>
                <w:szCs w:val="22"/>
              </w:rPr>
              <w:t xml:space="preserve">) beachten. </w:t>
            </w:r>
            <w:r w:rsidR="00E43D5B">
              <w:rPr>
                <w:bCs/>
                <w:szCs w:val="22"/>
              </w:rPr>
              <w:t>[…]</w:t>
            </w:r>
          </w:p>
          <w:p w14:paraId="12537701" w14:textId="77777777" w:rsidR="003462BF" w:rsidRPr="00510BF0" w:rsidRDefault="003C091E" w:rsidP="003C091E">
            <w:pPr>
              <w:pStyle w:val="Default"/>
              <w:rPr>
                <w:bCs/>
                <w:szCs w:val="22"/>
              </w:rPr>
            </w:pPr>
            <w:r w:rsidRPr="00510BF0">
              <w:rPr>
                <w:bCs/>
                <w:szCs w:val="22"/>
              </w:rPr>
              <w:t xml:space="preserve">Sie </w:t>
            </w:r>
            <w:r w:rsidRPr="00172737">
              <w:rPr>
                <w:b/>
                <w:szCs w:val="22"/>
              </w:rPr>
              <w:t xml:space="preserve">stellen </w:t>
            </w:r>
            <w:r w:rsidRPr="00510BF0">
              <w:rPr>
                <w:bCs/>
                <w:szCs w:val="22"/>
              </w:rPr>
              <w:t xml:space="preserve">ihre Arbeitsergebnisse </w:t>
            </w:r>
            <w:r w:rsidRPr="00172737">
              <w:rPr>
                <w:b/>
                <w:szCs w:val="22"/>
              </w:rPr>
              <w:t>vor</w:t>
            </w:r>
            <w:r w:rsidRPr="00510BF0">
              <w:rPr>
                <w:bCs/>
                <w:szCs w:val="22"/>
              </w:rPr>
              <w:t xml:space="preserve">, </w:t>
            </w:r>
            <w:r w:rsidRPr="00172737">
              <w:rPr>
                <w:b/>
                <w:szCs w:val="22"/>
              </w:rPr>
              <w:t>begründen</w:t>
            </w:r>
            <w:r w:rsidRPr="00510BF0">
              <w:rPr>
                <w:bCs/>
                <w:szCs w:val="22"/>
              </w:rPr>
              <w:t xml:space="preserve"> und</w:t>
            </w:r>
            <w:r w:rsidRPr="00172737">
              <w:rPr>
                <w:b/>
                <w:szCs w:val="22"/>
              </w:rPr>
              <w:t xml:space="preserve"> bewerten</w:t>
            </w:r>
            <w:r w:rsidRPr="00510BF0">
              <w:rPr>
                <w:bCs/>
                <w:szCs w:val="22"/>
              </w:rPr>
              <w:t xml:space="preserve"> diese auf Grundlage des Kundenauftrages. </w:t>
            </w:r>
          </w:p>
        </w:tc>
        <w:tc>
          <w:tcPr>
            <w:tcW w:w="3664" w:type="dxa"/>
          </w:tcPr>
          <w:p w14:paraId="748BE6CD" w14:textId="7944DCE1" w:rsidR="00BF22BA" w:rsidRDefault="004E2659" w:rsidP="004E2659">
            <w:pPr>
              <w:pStyle w:val="Formular1"/>
              <w:rPr>
                <w:b/>
                <w:bCs/>
                <w:szCs w:val="22"/>
              </w:rPr>
            </w:pPr>
            <w:r w:rsidRPr="00510BF0">
              <w:rPr>
                <w:bCs/>
                <w:szCs w:val="22"/>
              </w:rPr>
              <w:t>Die SuS</w:t>
            </w:r>
            <w:r w:rsidR="00BF22BA">
              <w:rPr>
                <w:b/>
                <w:bCs/>
                <w:szCs w:val="22"/>
              </w:rPr>
              <w:t xml:space="preserve"> </w:t>
            </w:r>
            <w:r w:rsidR="003C091E" w:rsidRPr="00510BF0">
              <w:rPr>
                <w:b/>
                <w:bCs/>
                <w:szCs w:val="22"/>
              </w:rPr>
              <w:t>analysieren Kundenaufträge</w:t>
            </w:r>
            <w:r w:rsidR="00E43D5B">
              <w:rPr>
                <w:b/>
                <w:bCs/>
                <w:szCs w:val="22"/>
              </w:rPr>
              <w:t xml:space="preserve"> […]</w:t>
            </w:r>
            <w:r w:rsidR="003C091E" w:rsidRPr="00510BF0">
              <w:rPr>
                <w:b/>
                <w:bCs/>
                <w:szCs w:val="22"/>
              </w:rPr>
              <w:t>.</w:t>
            </w:r>
          </w:p>
          <w:p w14:paraId="600E0FBE" w14:textId="05B7E1CB" w:rsidR="003C091E" w:rsidRPr="00510BF0" w:rsidRDefault="00BF22BA" w:rsidP="004E2659">
            <w:pPr>
              <w:pStyle w:val="Formular1"/>
              <w:rPr>
                <w:szCs w:val="22"/>
              </w:rPr>
            </w:pPr>
            <w:r>
              <w:rPr>
                <w:szCs w:val="22"/>
              </w:rPr>
              <w:t xml:space="preserve">Die SuS </w:t>
            </w:r>
            <w:r w:rsidR="003C091E" w:rsidRPr="00510BF0">
              <w:rPr>
                <w:b/>
                <w:szCs w:val="22"/>
              </w:rPr>
              <w:t>planen</w:t>
            </w:r>
            <w:r w:rsidR="003C091E" w:rsidRPr="00510BF0">
              <w:rPr>
                <w:szCs w:val="22"/>
              </w:rPr>
              <w:t xml:space="preserve"> die Installation einer Hausentwässerung</w:t>
            </w:r>
            <w:r w:rsidR="00E43D5B">
              <w:rPr>
                <w:szCs w:val="22"/>
              </w:rPr>
              <w:t xml:space="preserve"> […]</w:t>
            </w:r>
            <w:r w:rsidR="003C091E" w:rsidRPr="00510BF0">
              <w:rPr>
                <w:szCs w:val="22"/>
              </w:rPr>
              <w:t>.</w:t>
            </w:r>
          </w:p>
          <w:p w14:paraId="167ED620" w14:textId="5C4CA432" w:rsidR="003C091E" w:rsidRPr="00510BF0" w:rsidRDefault="00BF22BA" w:rsidP="004E2659">
            <w:pPr>
              <w:pStyle w:val="Formular1"/>
              <w:rPr>
                <w:szCs w:val="22"/>
              </w:rPr>
            </w:pPr>
            <w:r>
              <w:rPr>
                <w:szCs w:val="22"/>
              </w:rPr>
              <w:t xml:space="preserve">Die SuS </w:t>
            </w:r>
            <w:r w:rsidR="003C091E" w:rsidRPr="00510BF0">
              <w:rPr>
                <w:b/>
                <w:szCs w:val="22"/>
              </w:rPr>
              <w:t>berücksichtigen</w:t>
            </w:r>
            <w:r w:rsidR="003C091E" w:rsidRPr="00510BF0">
              <w:rPr>
                <w:szCs w:val="22"/>
              </w:rPr>
              <w:t xml:space="preserve"> die Örtlichkeit (Rückstauebene).</w:t>
            </w:r>
          </w:p>
          <w:p w14:paraId="1AE944E5" w14:textId="7BED9E5C" w:rsidR="003C091E" w:rsidRPr="00510BF0" w:rsidRDefault="00E43D5B" w:rsidP="004E2659">
            <w:pPr>
              <w:pStyle w:val="Formular1"/>
              <w:rPr>
                <w:szCs w:val="22"/>
              </w:rPr>
            </w:pPr>
            <w:r>
              <w:rPr>
                <w:szCs w:val="22"/>
              </w:rPr>
              <w:t>[</w:t>
            </w:r>
            <w:r w:rsidR="00BF22BA">
              <w:rPr>
                <w:szCs w:val="22"/>
              </w:rPr>
              <w:t xml:space="preserve">Die SuS </w:t>
            </w:r>
            <w:r w:rsidR="003C091E" w:rsidRPr="00BF22BA">
              <w:rPr>
                <w:b/>
                <w:szCs w:val="22"/>
              </w:rPr>
              <w:t>unterscheiden</w:t>
            </w:r>
            <w:r w:rsidR="003C091E" w:rsidRPr="00510BF0">
              <w:rPr>
                <w:szCs w:val="22"/>
              </w:rPr>
              <w:t xml:space="preserve"> Abwasserarten.</w:t>
            </w:r>
            <w:r>
              <w:rPr>
                <w:szCs w:val="22"/>
              </w:rPr>
              <w:t>]</w:t>
            </w:r>
          </w:p>
          <w:p w14:paraId="0204D2AC" w14:textId="01BCF487" w:rsidR="003C091E" w:rsidRPr="00510BF0" w:rsidRDefault="00E43D5B" w:rsidP="004E2659">
            <w:pPr>
              <w:pStyle w:val="Formular1"/>
              <w:rPr>
                <w:szCs w:val="22"/>
              </w:rPr>
            </w:pPr>
            <w:r>
              <w:rPr>
                <w:szCs w:val="22"/>
              </w:rPr>
              <w:t>[</w:t>
            </w:r>
            <w:r w:rsidR="00BF22BA">
              <w:rPr>
                <w:szCs w:val="22"/>
              </w:rPr>
              <w:t>Die SuS</w:t>
            </w:r>
            <w:r>
              <w:rPr>
                <w:szCs w:val="22"/>
              </w:rPr>
              <w:t>]</w:t>
            </w:r>
            <w:r w:rsidR="00BF22BA">
              <w:rPr>
                <w:szCs w:val="22"/>
              </w:rPr>
              <w:t xml:space="preserve"> </w:t>
            </w:r>
            <w:r w:rsidR="00510BF0" w:rsidRPr="00BF22BA">
              <w:rPr>
                <w:b/>
                <w:szCs w:val="22"/>
              </w:rPr>
              <w:t>stellen</w:t>
            </w:r>
            <w:r w:rsidR="00510BF0" w:rsidRPr="00510BF0">
              <w:rPr>
                <w:szCs w:val="22"/>
              </w:rPr>
              <w:t xml:space="preserve"> ihre Arbeitsergebnisse </w:t>
            </w:r>
            <w:r>
              <w:rPr>
                <w:b/>
                <w:szCs w:val="22"/>
              </w:rPr>
              <w:t xml:space="preserve">vor, </w:t>
            </w:r>
            <w:r w:rsidR="00510BF0" w:rsidRPr="00BF22BA">
              <w:rPr>
                <w:b/>
                <w:szCs w:val="22"/>
              </w:rPr>
              <w:t>begründen</w:t>
            </w:r>
            <w:r w:rsidR="00510BF0" w:rsidRPr="00510BF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und </w:t>
            </w:r>
            <w:r w:rsidRPr="00172737">
              <w:rPr>
                <w:b/>
                <w:bCs/>
                <w:szCs w:val="22"/>
              </w:rPr>
              <w:t xml:space="preserve">bewerten </w:t>
            </w:r>
            <w:r w:rsidR="00510BF0" w:rsidRPr="00510BF0">
              <w:rPr>
                <w:szCs w:val="22"/>
              </w:rPr>
              <w:t>diese.</w:t>
            </w:r>
          </w:p>
          <w:p w14:paraId="0E12BCEC" w14:textId="77777777" w:rsidR="004E2659" w:rsidRPr="00510BF0" w:rsidRDefault="004E2659" w:rsidP="004E2659">
            <w:pPr>
              <w:pStyle w:val="Formular1"/>
              <w:rPr>
                <w:rFonts w:cs="Arial"/>
              </w:rPr>
            </w:pPr>
          </w:p>
        </w:tc>
        <w:tc>
          <w:tcPr>
            <w:tcW w:w="3595" w:type="dxa"/>
          </w:tcPr>
          <w:p w14:paraId="1ED244CB" w14:textId="4043EAE8" w:rsidR="00213D50" w:rsidRPr="00E43D5B" w:rsidRDefault="004E2659" w:rsidP="00893F2F">
            <w:pPr>
              <w:rPr>
                <w:color w:val="auto"/>
              </w:rPr>
            </w:pPr>
            <w:r w:rsidRPr="00E43D5B">
              <w:rPr>
                <w:color w:val="auto"/>
              </w:rPr>
              <w:t>Die SuS</w:t>
            </w:r>
            <w:r w:rsidR="00BF22BA" w:rsidRPr="00E43D5B">
              <w:rPr>
                <w:color w:val="auto"/>
              </w:rPr>
              <w:t xml:space="preserve"> </w:t>
            </w:r>
            <w:r w:rsidR="00510BF0" w:rsidRPr="00172737">
              <w:t>erarbeiten</w:t>
            </w:r>
            <w:r w:rsidR="00510BF0" w:rsidRPr="00E43D5B">
              <w:rPr>
                <w:color w:val="auto"/>
              </w:rPr>
              <w:t xml:space="preserve"> </w:t>
            </w:r>
            <w:r w:rsidR="0068162C" w:rsidRPr="00E43D5B">
              <w:rPr>
                <w:color w:val="auto"/>
              </w:rPr>
              <w:t xml:space="preserve">schriftlich </w:t>
            </w:r>
            <w:r w:rsidR="00B752B4" w:rsidRPr="00E43D5B">
              <w:t>mit Hilfe von</w:t>
            </w:r>
            <w:r w:rsidR="00554B53" w:rsidRPr="00E43D5B">
              <w:t xml:space="preserve"> Herstellervideos </w:t>
            </w:r>
            <w:r w:rsidR="00510BF0" w:rsidRPr="00E43D5B">
              <w:t>relevante Begriffe der Abwassertechnik.</w:t>
            </w:r>
          </w:p>
          <w:p w14:paraId="03A5EC07" w14:textId="73DCC211" w:rsidR="00510BF0" w:rsidRPr="00E43D5B" w:rsidRDefault="00510BF0" w:rsidP="00893F2F">
            <w:pPr>
              <w:rPr>
                <w:color w:val="auto"/>
              </w:rPr>
            </w:pPr>
          </w:p>
          <w:p w14:paraId="770DF6A4" w14:textId="274EEAF8" w:rsidR="0068162C" w:rsidRPr="00E43D5B" w:rsidRDefault="0068162C" w:rsidP="00893F2F">
            <w:pPr>
              <w:rPr>
                <w:color w:val="auto"/>
              </w:rPr>
            </w:pPr>
            <w:r w:rsidRPr="00E43D5B">
              <w:t xml:space="preserve">Die SuS </w:t>
            </w:r>
            <w:r w:rsidRPr="00172737">
              <w:t>zeichnen die Rückstauebene ein.</w:t>
            </w:r>
          </w:p>
          <w:p w14:paraId="2AD09D19" w14:textId="77777777" w:rsidR="0068162C" w:rsidRPr="00E43D5B" w:rsidRDefault="0068162C" w:rsidP="00893F2F">
            <w:pPr>
              <w:rPr>
                <w:color w:val="auto"/>
              </w:rPr>
            </w:pPr>
          </w:p>
          <w:p w14:paraId="0F5C7893" w14:textId="7189BA69" w:rsidR="00510BF0" w:rsidRPr="00E43D5B" w:rsidRDefault="00BF22BA" w:rsidP="00893F2F">
            <w:pPr>
              <w:rPr>
                <w:color w:val="auto"/>
              </w:rPr>
            </w:pPr>
            <w:r w:rsidRPr="004C286A">
              <w:rPr>
                <w:color w:val="auto"/>
              </w:rPr>
              <w:t xml:space="preserve">Die SuS </w:t>
            </w:r>
            <w:r w:rsidR="00510BF0" w:rsidRPr="00172737">
              <w:t>überprüfen</w:t>
            </w:r>
            <w:r w:rsidR="00510BF0" w:rsidRPr="00E43D5B">
              <w:rPr>
                <w:color w:val="auto"/>
              </w:rPr>
              <w:t xml:space="preserve"> fallbezogen Einsatzgebiete (Abwasserarten) von Hebeanlagen. </w:t>
            </w:r>
          </w:p>
          <w:p w14:paraId="698A636F" w14:textId="77777777" w:rsidR="00213D50" w:rsidRPr="004C286A" w:rsidRDefault="00213D50" w:rsidP="00893F2F">
            <w:pPr>
              <w:rPr>
                <w:color w:val="auto"/>
              </w:rPr>
            </w:pPr>
          </w:p>
          <w:p w14:paraId="7D1596D3" w14:textId="0897A12C" w:rsidR="00EA563F" w:rsidRPr="00E43D5B" w:rsidRDefault="00BF22BA" w:rsidP="00893F2F">
            <w:pPr>
              <w:rPr>
                <w:color w:val="auto"/>
              </w:rPr>
            </w:pPr>
            <w:r w:rsidRPr="004C286A">
              <w:rPr>
                <w:color w:val="auto"/>
              </w:rPr>
              <w:t xml:space="preserve">Die SuS </w:t>
            </w:r>
            <w:r w:rsidR="00EA563F" w:rsidRPr="00172737">
              <w:t>wenden</w:t>
            </w:r>
            <w:r w:rsidR="00EA563F" w:rsidRPr="00E43D5B">
              <w:rPr>
                <w:color w:val="auto"/>
              </w:rPr>
              <w:t xml:space="preserve"> </w:t>
            </w:r>
            <w:r w:rsidR="00B752B4" w:rsidRPr="00E43D5B">
              <w:t xml:space="preserve">ein Ablaufschema </w:t>
            </w:r>
            <w:r w:rsidR="00EA563F" w:rsidRPr="00E43D5B">
              <w:t xml:space="preserve">zur Auslegung einer Hebeanlage </w:t>
            </w:r>
            <w:r w:rsidR="00EA563F" w:rsidRPr="00172737">
              <w:t>an</w:t>
            </w:r>
            <w:r w:rsidR="00EA563F" w:rsidRPr="00E43D5B">
              <w:rPr>
                <w:color w:val="auto"/>
              </w:rPr>
              <w:t>.</w:t>
            </w:r>
          </w:p>
          <w:p w14:paraId="4048265F" w14:textId="77777777" w:rsidR="00EA563F" w:rsidRPr="004C286A" w:rsidRDefault="00EA563F" w:rsidP="00893F2F">
            <w:pPr>
              <w:rPr>
                <w:color w:val="auto"/>
              </w:rPr>
            </w:pPr>
          </w:p>
          <w:p w14:paraId="2AF4DEF5" w14:textId="2AC398C7" w:rsidR="00510BF0" w:rsidRPr="00E43D5B" w:rsidRDefault="00BF22BA" w:rsidP="00893F2F">
            <w:pPr>
              <w:rPr>
                <w:color w:val="auto"/>
              </w:rPr>
            </w:pPr>
            <w:r w:rsidRPr="004C286A">
              <w:rPr>
                <w:color w:val="auto"/>
              </w:rPr>
              <w:t xml:space="preserve">Die SuS </w:t>
            </w:r>
            <w:r w:rsidR="00510BF0" w:rsidRPr="004C286A">
              <w:t>berechnen</w:t>
            </w:r>
            <w:r w:rsidR="00510BF0" w:rsidRPr="00E43D5B">
              <w:t xml:space="preserve"> den zu erwartenden Schmutzwasserabfluss mit Hilfe von Tabellenwerten.</w:t>
            </w:r>
          </w:p>
          <w:p w14:paraId="0F1A2BAF" w14:textId="77777777" w:rsidR="00510BF0" w:rsidRPr="00E43D5B" w:rsidRDefault="00510BF0" w:rsidP="00893F2F">
            <w:pPr>
              <w:rPr>
                <w:color w:val="auto"/>
              </w:rPr>
            </w:pPr>
          </w:p>
          <w:p w14:paraId="7A0A8168" w14:textId="16E2EC77" w:rsidR="00510BF0" w:rsidRPr="00E43D5B" w:rsidRDefault="00BF22BA" w:rsidP="00893F2F">
            <w:pPr>
              <w:rPr>
                <w:color w:val="auto"/>
              </w:rPr>
            </w:pPr>
            <w:r w:rsidRPr="00E43D5B">
              <w:t xml:space="preserve">Die SuS </w:t>
            </w:r>
            <w:r w:rsidR="00554B53" w:rsidRPr="00172737">
              <w:t>wählen</w:t>
            </w:r>
            <w:r w:rsidR="00554B53" w:rsidRPr="00E43D5B">
              <w:rPr>
                <w:color w:val="auto"/>
              </w:rPr>
              <w:t xml:space="preserve"> unter Verwendung von Hersteller-Apps passende Hebeanlagen fallspezifisch </w:t>
            </w:r>
            <w:r w:rsidR="00554B53" w:rsidRPr="00172737">
              <w:t>aus</w:t>
            </w:r>
            <w:r w:rsidR="00554B53" w:rsidRPr="00E43D5B">
              <w:rPr>
                <w:color w:val="auto"/>
              </w:rPr>
              <w:t>.</w:t>
            </w:r>
          </w:p>
          <w:p w14:paraId="6538C564" w14:textId="77777777" w:rsidR="00A54060" w:rsidRDefault="00A54060" w:rsidP="00893F2F">
            <w:pPr>
              <w:rPr>
                <w:color w:val="auto"/>
              </w:rPr>
            </w:pPr>
          </w:p>
          <w:p w14:paraId="46E50BCE" w14:textId="716906DA" w:rsidR="009A365A" w:rsidRPr="00E43D5B" w:rsidRDefault="00A54060" w:rsidP="00893F2F">
            <w:pPr>
              <w:rPr>
                <w:color w:val="auto"/>
              </w:rPr>
            </w:pPr>
            <w:bookmarkStart w:id="0" w:name="_GoBack"/>
            <w:bookmarkEnd w:id="0"/>
            <w:r>
              <w:t xml:space="preserve">Die SuS erstellen ein </w:t>
            </w:r>
            <w:r w:rsidR="009A365A">
              <w:t xml:space="preserve">Angebot per </w:t>
            </w:r>
            <w:r>
              <w:t>E-Mail.</w:t>
            </w:r>
          </w:p>
          <w:p w14:paraId="2C2EA310" w14:textId="77777777" w:rsidR="00554B53" w:rsidRPr="00554B53" w:rsidRDefault="00554B53" w:rsidP="00893F2F">
            <w:pPr>
              <w:rPr>
                <w:color w:val="auto"/>
              </w:rPr>
            </w:pPr>
          </w:p>
          <w:p w14:paraId="14327793" w14:textId="77777777" w:rsidR="00554B53" w:rsidRPr="00554B53" w:rsidRDefault="00554B53" w:rsidP="00893F2F">
            <w:pPr>
              <w:rPr>
                <w:color w:val="auto"/>
              </w:rPr>
            </w:pPr>
          </w:p>
          <w:p w14:paraId="6F21ECBC" w14:textId="77777777" w:rsidR="003462BF" w:rsidRPr="00554B53" w:rsidRDefault="003462BF" w:rsidP="00554B53">
            <w:pPr>
              <w:rPr>
                <w:color w:val="auto"/>
              </w:rPr>
            </w:pPr>
          </w:p>
        </w:tc>
        <w:tc>
          <w:tcPr>
            <w:tcW w:w="3591" w:type="dxa"/>
          </w:tcPr>
          <w:p w14:paraId="2C039842" w14:textId="366A9DC5" w:rsidR="003462BF" w:rsidRDefault="003462BF" w:rsidP="00BF22BA">
            <w:pPr>
              <w:rPr>
                <w:color w:val="auto"/>
              </w:rPr>
            </w:pPr>
            <w:r w:rsidRPr="00510BF0">
              <w:rPr>
                <w:color w:val="auto"/>
              </w:rPr>
              <w:t xml:space="preserve">Die </w:t>
            </w:r>
            <w:r w:rsidR="00A27CD8" w:rsidRPr="00510BF0">
              <w:rPr>
                <w:color w:val="auto"/>
              </w:rPr>
              <w:t>SuS</w:t>
            </w:r>
            <w:r w:rsidR="00BF22BA">
              <w:rPr>
                <w:color w:val="auto"/>
              </w:rPr>
              <w:t xml:space="preserve"> </w:t>
            </w:r>
            <w:r w:rsidRPr="00510BF0">
              <w:rPr>
                <w:color w:val="auto"/>
              </w:rPr>
              <w:t>sind in der Lage</w:t>
            </w:r>
            <w:r w:rsidR="006C05F0">
              <w:rPr>
                <w:color w:val="auto"/>
              </w:rPr>
              <w:t>,</w:t>
            </w:r>
            <w:r w:rsidRPr="00510BF0">
              <w:rPr>
                <w:color w:val="auto"/>
              </w:rPr>
              <w:t xml:space="preserve"> </w:t>
            </w:r>
            <w:r w:rsidR="006D0D0A" w:rsidRPr="00510BF0">
              <w:rPr>
                <w:color w:val="auto"/>
              </w:rPr>
              <w:t>verschiedene Software-Anwendungen</w:t>
            </w:r>
            <w:r w:rsidRPr="00510BF0">
              <w:rPr>
                <w:color w:val="auto"/>
              </w:rPr>
              <w:t xml:space="preserve"> zu bedienen</w:t>
            </w:r>
            <w:r w:rsidR="006C05F0">
              <w:rPr>
                <w:color w:val="auto"/>
              </w:rPr>
              <w:t>.</w:t>
            </w:r>
          </w:p>
          <w:p w14:paraId="20F4EF86" w14:textId="77777777" w:rsidR="00510BF0" w:rsidRDefault="00510BF0" w:rsidP="00893F2F">
            <w:pPr>
              <w:rPr>
                <w:color w:val="auto"/>
              </w:rPr>
            </w:pPr>
          </w:p>
          <w:p w14:paraId="6F95AF75" w14:textId="44C7C222" w:rsidR="00510BF0" w:rsidRPr="00510BF0" w:rsidRDefault="00BF22BA" w:rsidP="00893F2F">
            <w:pPr>
              <w:rPr>
                <w:color w:val="auto"/>
              </w:rPr>
            </w:pPr>
            <w:r>
              <w:rPr>
                <w:color w:val="auto"/>
              </w:rPr>
              <w:t xml:space="preserve">Die SuS </w:t>
            </w:r>
            <w:r w:rsidR="00510BF0">
              <w:rPr>
                <w:color w:val="auto"/>
              </w:rPr>
              <w:t>sind in der Lage</w:t>
            </w:r>
            <w:r w:rsidR="006C05F0">
              <w:rPr>
                <w:color w:val="auto"/>
              </w:rPr>
              <w:t>,</w:t>
            </w:r>
            <w:r w:rsidR="00510BF0">
              <w:rPr>
                <w:color w:val="auto"/>
              </w:rPr>
              <w:t xml:space="preserve"> relevante fallbezogene Informationen aus Herstellervideos zu filtern.</w:t>
            </w:r>
          </w:p>
          <w:p w14:paraId="5C791C28" w14:textId="77777777" w:rsidR="003462BF" w:rsidRPr="00510BF0" w:rsidRDefault="003462BF" w:rsidP="00893F2F">
            <w:pPr>
              <w:rPr>
                <w:color w:val="auto"/>
              </w:rPr>
            </w:pPr>
          </w:p>
          <w:p w14:paraId="2D39FFBA" w14:textId="09A51948" w:rsidR="003462BF" w:rsidRPr="00510BF0" w:rsidRDefault="00BF22BA" w:rsidP="00893F2F">
            <w:pPr>
              <w:rPr>
                <w:color w:val="auto"/>
              </w:rPr>
            </w:pPr>
            <w:r>
              <w:rPr>
                <w:color w:val="auto"/>
              </w:rPr>
              <w:t xml:space="preserve">Die SuS </w:t>
            </w:r>
            <w:r w:rsidR="00740B19" w:rsidRPr="00510BF0">
              <w:rPr>
                <w:color w:val="auto"/>
              </w:rPr>
              <w:t>sind in der Lage</w:t>
            </w:r>
            <w:r w:rsidR="006C05F0">
              <w:rPr>
                <w:color w:val="auto"/>
              </w:rPr>
              <w:t>,</w:t>
            </w:r>
            <w:r w:rsidR="00B730E9" w:rsidRPr="00510BF0">
              <w:rPr>
                <w:color w:val="auto"/>
              </w:rPr>
              <w:t xml:space="preserve"> </w:t>
            </w:r>
            <w:r w:rsidR="00510BF0" w:rsidRPr="00510BF0">
              <w:rPr>
                <w:color w:val="auto"/>
              </w:rPr>
              <w:t xml:space="preserve">ihre Ergebnisse </w:t>
            </w:r>
            <w:r w:rsidR="006D0D0A" w:rsidRPr="00510BF0">
              <w:rPr>
                <w:color w:val="auto"/>
              </w:rPr>
              <w:t>der Klasse vorzustellen</w:t>
            </w:r>
            <w:r w:rsidR="00EC0F23">
              <w:rPr>
                <w:color w:val="auto"/>
              </w:rPr>
              <w:t xml:space="preserve"> (P</w:t>
            </w:r>
            <w:r w:rsidR="004C286A">
              <w:rPr>
                <w:color w:val="auto"/>
              </w:rPr>
              <w:t>räsentationskompetenz</w:t>
            </w:r>
            <w:r w:rsidR="00EC0F23">
              <w:rPr>
                <w:color w:val="auto"/>
              </w:rPr>
              <w:t>).</w:t>
            </w:r>
          </w:p>
          <w:p w14:paraId="25144A34" w14:textId="77777777" w:rsidR="006D0D0A" w:rsidRPr="00510BF0" w:rsidRDefault="006D0D0A" w:rsidP="00893F2F">
            <w:pPr>
              <w:rPr>
                <w:color w:val="auto"/>
              </w:rPr>
            </w:pPr>
          </w:p>
          <w:p w14:paraId="166F793F" w14:textId="5A27132A" w:rsidR="006D0D0A" w:rsidRPr="00510BF0" w:rsidRDefault="00BF22BA" w:rsidP="00893F2F">
            <w:pPr>
              <w:rPr>
                <w:color w:val="auto"/>
              </w:rPr>
            </w:pPr>
            <w:r>
              <w:rPr>
                <w:color w:val="auto"/>
              </w:rPr>
              <w:t xml:space="preserve">Die SuS </w:t>
            </w:r>
            <w:r w:rsidR="006D0D0A" w:rsidRPr="00510BF0">
              <w:rPr>
                <w:color w:val="auto"/>
              </w:rPr>
              <w:t>verfassen eine E-Mail mit Anhang und versenden diese.</w:t>
            </w:r>
          </w:p>
          <w:p w14:paraId="4D8B1CE2" w14:textId="77777777" w:rsidR="006D0D0A" w:rsidRPr="00510BF0" w:rsidRDefault="006D0D0A" w:rsidP="00893F2F">
            <w:pPr>
              <w:rPr>
                <w:color w:val="auto"/>
              </w:rPr>
            </w:pPr>
          </w:p>
          <w:p w14:paraId="6CDFF060" w14:textId="52061FD2" w:rsidR="006D0D0A" w:rsidRPr="00510BF0" w:rsidRDefault="00BF22BA" w:rsidP="00893F2F">
            <w:pPr>
              <w:rPr>
                <w:color w:val="auto"/>
              </w:rPr>
            </w:pPr>
            <w:r>
              <w:rPr>
                <w:color w:val="auto"/>
              </w:rPr>
              <w:t xml:space="preserve">Die SuS </w:t>
            </w:r>
            <w:r w:rsidR="006D0D0A" w:rsidRPr="00510BF0">
              <w:rPr>
                <w:color w:val="auto"/>
              </w:rPr>
              <w:t>werten Hersteller/Lieferanten</w:t>
            </w:r>
            <w:r w:rsidR="006C05F0">
              <w:rPr>
                <w:color w:val="auto"/>
              </w:rPr>
              <w:t>-</w:t>
            </w:r>
            <w:r w:rsidR="006D0D0A" w:rsidRPr="00510BF0">
              <w:rPr>
                <w:color w:val="auto"/>
              </w:rPr>
              <w:t>Unterlagen aus.</w:t>
            </w:r>
          </w:p>
          <w:p w14:paraId="661590C1" w14:textId="77777777" w:rsidR="006D0D0A" w:rsidRPr="00510BF0" w:rsidRDefault="006D0D0A" w:rsidP="00893F2F">
            <w:pPr>
              <w:rPr>
                <w:color w:val="auto"/>
              </w:rPr>
            </w:pPr>
          </w:p>
          <w:p w14:paraId="645F1BF2" w14:textId="54AE5626" w:rsidR="003462BF" w:rsidRPr="00510BF0" w:rsidRDefault="00BF22BA" w:rsidP="00893F2F">
            <w:pPr>
              <w:rPr>
                <w:color w:val="auto"/>
              </w:rPr>
            </w:pPr>
            <w:r>
              <w:rPr>
                <w:color w:val="auto"/>
              </w:rPr>
              <w:t xml:space="preserve">Die SuS </w:t>
            </w:r>
            <w:r w:rsidR="006D0D0A" w:rsidRPr="00510BF0">
              <w:rPr>
                <w:color w:val="auto"/>
              </w:rPr>
              <w:t>erfassen die Relevanz der Ausgangs</w:t>
            </w:r>
            <w:r w:rsidR="00213D50" w:rsidRPr="00510BF0">
              <w:rPr>
                <w:color w:val="auto"/>
              </w:rPr>
              <w:t>s</w:t>
            </w:r>
            <w:r w:rsidR="006D0D0A" w:rsidRPr="00510BF0">
              <w:rPr>
                <w:color w:val="auto"/>
              </w:rPr>
              <w:t>ituation und der Ergebnisse für ihr berufliches Leben.</w:t>
            </w:r>
          </w:p>
          <w:p w14:paraId="2FBFF8F8" w14:textId="77777777" w:rsidR="003462BF" w:rsidRPr="00FC05E7" w:rsidRDefault="003462BF" w:rsidP="00893F2F">
            <w:pPr>
              <w:rPr>
                <w:color w:val="auto"/>
                <w:highlight w:val="yellow"/>
              </w:rPr>
            </w:pPr>
          </w:p>
        </w:tc>
      </w:tr>
    </w:tbl>
    <w:p w14:paraId="25245997" w14:textId="77777777" w:rsidR="007A2AA4" w:rsidRPr="00FC05E7" w:rsidRDefault="007A2AA4" w:rsidP="0044650F">
      <w:pPr>
        <w:rPr>
          <w:rFonts w:asciiTheme="minorHAnsi" w:hAnsiTheme="minorHAnsi"/>
          <w:highlight w:val="yellow"/>
        </w:rPr>
        <w:sectPr w:rsidR="007A2AA4" w:rsidRPr="00FC05E7" w:rsidSect="00B46457">
          <w:headerReference w:type="even" r:id="rId14"/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FC05E7">
        <w:rPr>
          <w:rFonts w:asciiTheme="minorHAnsi" w:hAnsiTheme="minorHAnsi"/>
          <w:highlight w:val="yellow"/>
        </w:rPr>
        <w:br/>
      </w:r>
    </w:p>
    <w:tbl>
      <w:tblPr>
        <w:tblW w:w="496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39"/>
        <w:gridCol w:w="33"/>
        <w:gridCol w:w="732"/>
        <w:gridCol w:w="59"/>
        <w:gridCol w:w="2654"/>
        <w:gridCol w:w="50"/>
        <w:gridCol w:w="2958"/>
        <w:gridCol w:w="289"/>
        <w:gridCol w:w="2542"/>
        <w:gridCol w:w="1272"/>
        <w:gridCol w:w="1272"/>
        <w:gridCol w:w="2161"/>
      </w:tblGrid>
      <w:tr w:rsidR="005D5E6F" w:rsidRPr="00FC05E7" w14:paraId="09327995" w14:textId="77777777" w:rsidTr="00172737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DB46B" w14:textId="77777777" w:rsidR="005D5E6F" w:rsidRPr="00FC05E7" w:rsidRDefault="005D5E6F" w:rsidP="0002243C">
            <w:pPr>
              <w:pStyle w:val="Titel"/>
              <w:rPr>
                <w:highlight w:val="yellow"/>
              </w:rPr>
            </w:pPr>
            <w:bookmarkStart w:id="1" w:name="_Toc412541718"/>
          </w:p>
          <w:p w14:paraId="1D4F606A" w14:textId="77777777" w:rsidR="005D5E6F" w:rsidRPr="00FC05E7" w:rsidRDefault="005D5E6F" w:rsidP="0002243C">
            <w:pPr>
              <w:pStyle w:val="Titel"/>
              <w:rPr>
                <w:rFonts w:cs="Arial"/>
                <w:highlight w:val="yellow"/>
              </w:rPr>
            </w:pPr>
            <w:r w:rsidRPr="00554B53">
              <w:rPr>
                <w:rFonts w:cs="Arial"/>
              </w:rPr>
              <w:t>Verlaufsplanung</w:t>
            </w:r>
          </w:p>
        </w:tc>
      </w:tr>
      <w:tr w:rsidR="005D5E6F" w:rsidRPr="00FC05E7" w14:paraId="6FC6167C" w14:textId="77777777" w:rsidTr="00172737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F1002" w14:textId="77777777" w:rsidR="005D5E6F" w:rsidRPr="00172737" w:rsidRDefault="00B715C0" w:rsidP="00B715C0">
            <w:pPr>
              <w:jc w:val="center"/>
              <w:rPr>
                <w:highlight w:val="yellow"/>
              </w:rPr>
            </w:pPr>
            <w:r w:rsidRPr="00172737">
              <w:t>Methodisch-didaktische Hinweise</w:t>
            </w:r>
          </w:p>
        </w:tc>
      </w:tr>
      <w:tr w:rsidR="005D5E6F" w:rsidRPr="00FC05E7" w14:paraId="2957A6B9" w14:textId="77777777" w:rsidTr="00172737">
        <w:trPr>
          <w:trHeight w:val="210"/>
        </w:trPr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97355" w14:textId="77777777" w:rsidR="005D5E6F" w:rsidRPr="00554B53" w:rsidRDefault="005D5E6F" w:rsidP="0002243C">
            <w:pPr>
              <w:pStyle w:val="TabellenkopfLS"/>
              <w:rPr>
                <w:rFonts w:cs="Arial"/>
              </w:rPr>
            </w:pPr>
            <w:r w:rsidRPr="00554B53">
              <w:rPr>
                <w:rFonts w:cs="Arial"/>
              </w:rPr>
              <w:t>Dauer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A4718" w14:textId="77777777" w:rsidR="005D5E6F" w:rsidRPr="00554B53" w:rsidRDefault="005D5E6F" w:rsidP="0002243C">
            <w:pPr>
              <w:pStyle w:val="TabellenkopfLS"/>
              <w:rPr>
                <w:rFonts w:cs="Arial"/>
              </w:rPr>
            </w:pPr>
            <w:r w:rsidRPr="00554B53">
              <w:rPr>
                <w:rFonts w:cs="Arial"/>
              </w:rPr>
              <w:t>Phase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61493" w14:textId="77777777" w:rsidR="005D5E6F" w:rsidRPr="00554B53" w:rsidRDefault="005D5E6F" w:rsidP="0002243C">
            <w:pPr>
              <w:pStyle w:val="TabellenkopfLS"/>
              <w:rPr>
                <w:rFonts w:cs="Arial"/>
              </w:rPr>
            </w:pPr>
            <w:r w:rsidRPr="00554B53">
              <w:rPr>
                <w:rFonts w:cs="Arial"/>
              </w:rPr>
              <w:t>Was wird gelernt?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00F5D" w14:textId="77777777" w:rsidR="005D5E6F" w:rsidRPr="00554B53" w:rsidRDefault="005D5E6F" w:rsidP="0002243C">
            <w:pPr>
              <w:pStyle w:val="TabellenkopfLS"/>
              <w:rPr>
                <w:rFonts w:cs="Arial"/>
              </w:rPr>
            </w:pPr>
            <w:r w:rsidRPr="00554B53">
              <w:rPr>
                <w:rFonts w:cs="Arial"/>
              </w:rPr>
              <w:t>Wie wird gelernt?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A32F6" w14:textId="77777777" w:rsidR="005D5E6F" w:rsidRPr="00554B53" w:rsidRDefault="005D5E6F" w:rsidP="0002243C">
            <w:pPr>
              <w:pStyle w:val="TabellenkopfLS"/>
              <w:rPr>
                <w:rFonts w:cs="Arial"/>
              </w:rPr>
            </w:pPr>
            <w:r w:rsidRPr="00554B53">
              <w:rPr>
                <w:rFonts w:cs="Arial"/>
              </w:rPr>
              <w:t>Medien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1C87B" w14:textId="77777777" w:rsidR="005D5E6F" w:rsidRPr="00554B53" w:rsidRDefault="005D5E6F" w:rsidP="0002243C">
            <w:pPr>
              <w:pStyle w:val="TabellenkopfLS"/>
              <w:rPr>
                <w:rFonts w:cs="Arial"/>
              </w:rPr>
            </w:pPr>
            <w:r w:rsidRPr="00554B53">
              <w:rPr>
                <w:rFonts w:cs="Arial"/>
              </w:rPr>
              <w:t>Material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4EA9A" w14:textId="77777777" w:rsidR="008B18BB" w:rsidRPr="00554B53" w:rsidRDefault="008B18BB" w:rsidP="008B18BB">
            <w:pPr>
              <w:pStyle w:val="TabellenkopfLS"/>
              <w:rPr>
                <w:rFonts w:cs="Arial"/>
              </w:rPr>
            </w:pPr>
            <w:r w:rsidRPr="00554B53">
              <w:rPr>
                <w:rFonts w:cs="Arial"/>
              </w:rPr>
              <w:t xml:space="preserve">Kooperation, </w:t>
            </w:r>
            <w:r w:rsidRPr="00554B53">
              <w:rPr>
                <w:rFonts w:cs="Arial"/>
              </w:rPr>
              <w:br/>
              <w:t xml:space="preserve">Hinweise, </w:t>
            </w:r>
          </w:p>
          <w:p w14:paraId="59B90091" w14:textId="77777777" w:rsidR="005D5E6F" w:rsidRPr="00554B53" w:rsidRDefault="008B18BB" w:rsidP="008B18BB">
            <w:pPr>
              <w:pStyle w:val="TabellenkopfLS"/>
              <w:rPr>
                <w:rFonts w:cs="Arial"/>
              </w:rPr>
            </w:pPr>
            <w:r w:rsidRPr="00554B53">
              <w:rPr>
                <w:rFonts w:cs="Arial"/>
              </w:rPr>
              <w:t>Erläuterungen</w:t>
            </w:r>
          </w:p>
        </w:tc>
      </w:tr>
      <w:tr w:rsidR="005D5E6F" w:rsidRPr="00FC05E7" w14:paraId="105F50CF" w14:textId="77777777" w:rsidTr="00172737">
        <w:trPr>
          <w:trHeight w:val="210"/>
        </w:trPr>
        <w:tc>
          <w:tcPr>
            <w:tcW w:w="2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E33" w14:textId="77777777" w:rsidR="005D5E6F" w:rsidRPr="00554B53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1FF3" w14:textId="77777777" w:rsidR="005D5E6F" w:rsidRPr="00554B53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6373" w14:textId="77777777" w:rsidR="005D5E6F" w:rsidRPr="00554B53" w:rsidRDefault="005D5E6F" w:rsidP="0002243C">
            <w:pPr>
              <w:pStyle w:val="Textkrper"/>
              <w:rPr>
                <w:rFonts w:cs="Arial"/>
              </w:rPr>
            </w:pPr>
            <w:r w:rsidRPr="00554B53">
              <w:rPr>
                <w:rFonts w:cs="Arial"/>
              </w:rPr>
              <w:t>Angestrebte Kompetenzen</w:t>
            </w:r>
          </w:p>
        </w:tc>
        <w:tc>
          <w:tcPr>
            <w:tcW w:w="11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C21922" w14:textId="77777777" w:rsidR="005D5E6F" w:rsidRPr="00554B53" w:rsidRDefault="005D5E6F" w:rsidP="0002243C">
            <w:pPr>
              <w:pStyle w:val="Textkrper"/>
              <w:rPr>
                <w:rFonts w:cs="Arial"/>
              </w:rPr>
            </w:pPr>
            <w:r w:rsidRPr="00554B53">
              <w:rPr>
                <w:rFonts w:cs="Arial"/>
              </w:rPr>
              <w:t>Handeln der Lehrkraft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AE57A" w14:textId="77777777" w:rsidR="005D5E6F" w:rsidRPr="00554B53" w:rsidRDefault="005D5E6F" w:rsidP="0002243C">
            <w:pPr>
              <w:pStyle w:val="Textkrper"/>
              <w:rPr>
                <w:rFonts w:cs="Arial"/>
              </w:rPr>
            </w:pPr>
            <w:r w:rsidRPr="00554B53">
              <w:rPr>
                <w:rFonts w:cs="Arial"/>
              </w:rPr>
              <w:t xml:space="preserve">Handeln der </w:t>
            </w:r>
            <w:r w:rsidR="00A27CD8" w:rsidRPr="00554B53">
              <w:rPr>
                <w:rFonts w:cs="Arial"/>
              </w:rPr>
              <w:t>SuS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2EAC" w14:textId="77777777" w:rsidR="005D5E6F" w:rsidRPr="00554B53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3C8C" w14:textId="77777777" w:rsidR="005D5E6F" w:rsidRPr="00554B53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AC51" w14:textId="77777777" w:rsidR="005D5E6F" w:rsidRPr="00554B53" w:rsidRDefault="005D5E6F" w:rsidP="0002243C">
            <w:pPr>
              <w:pStyle w:val="Textkrper"/>
              <w:rPr>
                <w:rFonts w:cs="Arial"/>
              </w:rPr>
            </w:pPr>
          </w:p>
        </w:tc>
      </w:tr>
      <w:tr w:rsidR="003462BF" w:rsidRPr="00FC05E7" w14:paraId="6CDA8C6F" w14:textId="77777777" w:rsidTr="00172737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BD36" w14:textId="77777777" w:rsidR="003462BF" w:rsidRPr="00554B53" w:rsidRDefault="003462BF" w:rsidP="003462BF">
            <w:pPr>
              <w:pStyle w:val="Textkrper"/>
              <w:rPr>
                <w:rFonts w:cs="Arial"/>
              </w:rPr>
            </w:pPr>
            <w:r w:rsidRPr="00554B53">
              <w:rPr>
                <w:rFonts w:cs="Arial"/>
              </w:rPr>
              <w:t>Vorstruktur/Vorwissen:</w:t>
            </w:r>
          </w:p>
          <w:p w14:paraId="5E869A4E" w14:textId="70FD4E12" w:rsidR="003462BF" w:rsidRPr="00554B53" w:rsidRDefault="003462BF" w:rsidP="00C804E7">
            <w:pPr>
              <w:pStyle w:val="Textkrper"/>
              <w:rPr>
                <w:rFonts w:cs="Arial"/>
              </w:rPr>
            </w:pPr>
            <w:r w:rsidRPr="00554B53">
              <w:rPr>
                <w:rFonts w:cs="Arial"/>
              </w:rPr>
              <w:t xml:space="preserve">Die </w:t>
            </w:r>
            <w:r w:rsidR="008B651D">
              <w:rPr>
                <w:rFonts w:cs="Arial"/>
              </w:rPr>
              <w:t xml:space="preserve">Schülerinnen und Schüler (SuS) </w:t>
            </w:r>
            <w:r w:rsidRPr="00554B53">
              <w:rPr>
                <w:rFonts w:cs="Arial"/>
              </w:rPr>
              <w:t xml:space="preserve">sind </w:t>
            </w:r>
            <w:r w:rsidR="004E2659" w:rsidRPr="00554B53">
              <w:rPr>
                <w:rFonts w:cs="Arial"/>
              </w:rPr>
              <w:t xml:space="preserve">mit den Grundfunktionen des Tablets vertraut. Sie haben erste Erfahrungen im Betrieb bei der </w:t>
            </w:r>
            <w:r w:rsidR="00C804E7" w:rsidRPr="00554B53">
              <w:rPr>
                <w:rFonts w:cs="Arial"/>
              </w:rPr>
              <w:t>Installation</w:t>
            </w:r>
            <w:r w:rsidR="004E2659" w:rsidRPr="00554B53">
              <w:rPr>
                <w:rFonts w:cs="Arial"/>
              </w:rPr>
              <w:t xml:space="preserve"> von Sanitärgegenständen</w:t>
            </w:r>
            <w:r w:rsidR="00C804E7" w:rsidRPr="00554B53">
              <w:rPr>
                <w:rFonts w:cs="Arial"/>
              </w:rPr>
              <w:t xml:space="preserve"> und Abwassersystemen</w:t>
            </w:r>
            <w:r w:rsidR="004E2659" w:rsidRPr="00554B53">
              <w:rPr>
                <w:rFonts w:cs="Arial"/>
              </w:rPr>
              <w:t xml:space="preserve"> gemacht.</w:t>
            </w:r>
            <w:r w:rsidR="00554B53">
              <w:rPr>
                <w:rFonts w:cs="Arial"/>
              </w:rPr>
              <w:t xml:space="preserve"> Die SuS kennen grundlegende Funktion</w:t>
            </w:r>
            <w:r w:rsidR="00F5442D">
              <w:rPr>
                <w:rFonts w:cs="Arial"/>
              </w:rPr>
              <w:t>en</w:t>
            </w:r>
            <w:r w:rsidR="00554B53">
              <w:rPr>
                <w:rFonts w:cs="Arial"/>
              </w:rPr>
              <w:t xml:space="preserve"> und </w:t>
            </w:r>
            <w:r w:rsidR="00F5442D">
              <w:rPr>
                <w:rFonts w:cs="Arial"/>
              </w:rPr>
              <w:t xml:space="preserve">den </w:t>
            </w:r>
            <w:r w:rsidR="00554B53">
              <w:rPr>
                <w:rFonts w:cs="Arial"/>
              </w:rPr>
              <w:t>Aufbau eines Abwassersystems.</w:t>
            </w:r>
          </w:p>
        </w:tc>
      </w:tr>
      <w:tr w:rsidR="003462BF" w:rsidRPr="00FC05E7" w14:paraId="1EBA486D" w14:textId="77777777" w:rsidTr="00172737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5FF5" w14:textId="039184C6" w:rsidR="003462BF" w:rsidRPr="00724D43" w:rsidRDefault="00CA0FBF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6C05F0">
              <w:rPr>
                <w:rFonts w:cstheme="minorHAnsi"/>
              </w:rPr>
              <w:t>'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078F" w14:textId="77777777" w:rsidR="003462BF" w:rsidRPr="00724D43" w:rsidRDefault="003462BF" w:rsidP="00112BA6">
            <w:pPr>
              <w:pStyle w:val="Textkrper"/>
              <w:rPr>
                <w:rFonts w:cs="Arial"/>
              </w:rPr>
            </w:pPr>
            <w:r w:rsidRPr="00724D43">
              <w:rPr>
                <w:rFonts w:cs="Arial"/>
              </w:rPr>
              <w:t>E</w:t>
            </w:r>
            <w:r w:rsidR="00213D50" w:rsidRPr="00724D43">
              <w:rPr>
                <w:rFonts w:cs="Arial"/>
              </w:rPr>
              <w:t xml:space="preserve"> / KO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AC59" w14:textId="3A530AC9" w:rsidR="003462BF" w:rsidRPr="00724D43" w:rsidRDefault="00F5442D" w:rsidP="008B651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8B651D">
              <w:rPr>
                <w:rFonts w:cs="Arial"/>
              </w:rPr>
              <w:t>Su</w:t>
            </w:r>
            <w:r w:rsidR="00837ECC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="00213D50" w:rsidRPr="00724D43">
              <w:rPr>
                <w:rFonts w:cs="Arial"/>
              </w:rPr>
              <w:t>erfassen die Relevanz der Ausgangssituation und der Ergebnisse für ihr berufliches Leben.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C366" w14:textId="2F6798E4" w:rsidR="003462BF" w:rsidRPr="00724D43" w:rsidRDefault="00213D50">
            <w:pPr>
              <w:pStyle w:val="Textkrper"/>
              <w:jc w:val="left"/>
              <w:rPr>
                <w:rFonts w:cs="Arial"/>
              </w:rPr>
            </w:pPr>
            <w:r w:rsidRPr="00724D43">
              <w:rPr>
                <w:rFonts w:cs="Arial"/>
              </w:rPr>
              <w:t>Narrativer Einstieg</w:t>
            </w:r>
            <w:r w:rsidR="004C286A">
              <w:rPr>
                <w:rFonts w:cs="Arial"/>
              </w:rPr>
              <w:t>:</w:t>
            </w:r>
            <w:r w:rsidRPr="00724D43">
              <w:rPr>
                <w:rFonts w:cs="Arial"/>
              </w:rPr>
              <w:t xml:space="preserve"> </w:t>
            </w:r>
            <w:r w:rsidR="00787138">
              <w:rPr>
                <w:rFonts w:cs="Arial"/>
              </w:rPr>
              <w:t xml:space="preserve">Die </w:t>
            </w:r>
            <w:r w:rsidRPr="00724D43">
              <w:rPr>
                <w:rFonts w:cs="Arial"/>
              </w:rPr>
              <w:t>L</w:t>
            </w:r>
            <w:r w:rsidR="009018B2">
              <w:rPr>
                <w:rFonts w:cs="Arial"/>
              </w:rPr>
              <w:t xml:space="preserve"> </w:t>
            </w:r>
            <w:r w:rsidR="00554B53">
              <w:rPr>
                <w:rFonts w:cs="Arial"/>
              </w:rPr>
              <w:t>trägt die Ausgangsituation vor und stellt die aktuelle Abwassersituation dar.</w:t>
            </w:r>
          </w:p>
          <w:p w14:paraId="4C62FD91" w14:textId="348BD7F5" w:rsidR="00213D50" w:rsidRPr="00724D43" w:rsidRDefault="00787138" w:rsidP="00721C85">
            <w:pPr>
              <w:pStyle w:val="Textkrper-Erstzeileneinzug"/>
              <w:ind w:firstLine="0"/>
              <w:jc w:val="left"/>
            </w:pPr>
            <w:r>
              <w:t>Die L</w:t>
            </w:r>
            <w:r w:rsidR="009A365A">
              <w:t xml:space="preserve"> erfragt das </w:t>
            </w:r>
            <w:r w:rsidR="00213D50" w:rsidRPr="00724D43">
              <w:t>Vorwissen</w:t>
            </w:r>
            <w:r w:rsidR="009A365A">
              <w:t xml:space="preserve"> der Schüler</w:t>
            </w:r>
            <w:r w:rsidR="00213D50" w:rsidRPr="00724D43">
              <w:t xml:space="preserve"> </w:t>
            </w:r>
            <w:r>
              <w:t>(</w:t>
            </w:r>
            <w:r w:rsidR="00213D50" w:rsidRPr="00724D43">
              <w:t>Einschätzung der Situation</w:t>
            </w:r>
            <w:r w:rsidR="009018B2">
              <w:t xml:space="preserve"> der SuS</w:t>
            </w:r>
            <w:r>
              <w:t>)</w:t>
            </w:r>
            <w:r w:rsidR="009018B2">
              <w:t>.</w:t>
            </w:r>
            <w:r w:rsidR="00213D50" w:rsidRPr="00724D43">
              <w:t xml:space="preserve"> 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7188" w14:textId="6E53BF99" w:rsidR="003462BF" w:rsidRPr="00724D43" w:rsidRDefault="00F5442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SuS </w:t>
            </w:r>
            <w:r w:rsidR="00C95B82">
              <w:rPr>
                <w:rFonts w:cs="Arial"/>
              </w:rPr>
              <w:t>erfassen</w:t>
            </w:r>
            <w:r w:rsidR="00C95B82" w:rsidRPr="00724D43">
              <w:rPr>
                <w:rFonts w:cs="Arial"/>
              </w:rPr>
              <w:t xml:space="preserve"> </w:t>
            </w:r>
            <w:r w:rsidR="00213D50" w:rsidRPr="00724D43">
              <w:rPr>
                <w:rFonts w:cs="Arial"/>
              </w:rPr>
              <w:t xml:space="preserve">die </w:t>
            </w:r>
            <w:r w:rsidR="009A365A">
              <w:rPr>
                <w:rFonts w:cs="Arial"/>
              </w:rPr>
              <w:t>Ausgangss</w:t>
            </w:r>
            <w:r w:rsidR="00213D50" w:rsidRPr="00724D43">
              <w:rPr>
                <w:rFonts w:cs="Arial"/>
              </w:rPr>
              <w:t xml:space="preserve">ituation </w:t>
            </w:r>
            <w:r w:rsidR="009A365A">
              <w:rPr>
                <w:rFonts w:cs="Arial"/>
              </w:rPr>
              <w:t>und reflektieren ihre eigenen beruflichen Erfahrungen.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1751" w14:textId="77777777" w:rsidR="003462BF" w:rsidRPr="00724D43" w:rsidRDefault="003462BF">
            <w:pPr>
              <w:pStyle w:val="Textkrper"/>
              <w:jc w:val="left"/>
              <w:rPr>
                <w:rFonts w:cs="Arial"/>
              </w:rPr>
            </w:pPr>
            <w:r w:rsidRPr="00724D43">
              <w:rPr>
                <w:rFonts w:cs="Arial"/>
              </w:rPr>
              <w:t>B</w:t>
            </w:r>
            <w:r w:rsidR="002006AC" w:rsidRPr="00724D43">
              <w:rPr>
                <w:rFonts w:cs="Arial"/>
              </w:rPr>
              <w:t>, TT</w:t>
            </w:r>
            <w:r w:rsidR="00213D50" w:rsidRPr="00724D43">
              <w:rPr>
                <w:rFonts w:cs="Arial"/>
              </w:rPr>
              <w:t>, ATB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5F01" w14:textId="2D36D520" w:rsidR="003462BF" w:rsidRPr="00CA0FBF" w:rsidRDefault="00EA429B">
            <w:pPr>
              <w:pStyle w:val="Textkrper"/>
              <w:jc w:val="left"/>
              <w:rPr>
                <w:rFonts w:cs="Arial"/>
              </w:rPr>
            </w:pPr>
            <w:r w:rsidRPr="00CA0FBF">
              <w:rPr>
                <w:rFonts w:cs="Arial"/>
              </w:rPr>
              <w:t>PPT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AEBC" w14:textId="3E6400A3" w:rsidR="003462BF" w:rsidRPr="00CA0FBF" w:rsidRDefault="00BF22BA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CA0FBF" w:rsidRPr="00CA0FBF">
              <w:rPr>
                <w:rFonts w:cs="Arial"/>
              </w:rPr>
              <w:t>S</w:t>
            </w:r>
            <w:r>
              <w:rPr>
                <w:rFonts w:cs="Arial"/>
              </w:rPr>
              <w:t>uS</w:t>
            </w:r>
            <w:r w:rsidR="00CA0FBF" w:rsidRPr="00CA0FBF">
              <w:rPr>
                <w:rFonts w:cs="Arial"/>
              </w:rPr>
              <w:t xml:space="preserve"> bringen ihr Vorwissen/</w:t>
            </w:r>
            <w:r w:rsidR="007159D3">
              <w:rPr>
                <w:rFonts w:cs="Arial"/>
              </w:rPr>
              <w:t>ihre b</w:t>
            </w:r>
            <w:r w:rsidR="00CA0FBF" w:rsidRPr="00CA0FBF">
              <w:rPr>
                <w:rFonts w:cs="Arial"/>
              </w:rPr>
              <w:t>erufliche</w:t>
            </w:r>
            <w:r w:rsidR="007159D3">
              <w:rPr>
                <w:rFonts w:cs="Arial"/>
              </w:rPr>
              <w:t xml:space="preserve">n </w:t>
            </w:r>
            <w:r w:rsidR="00CA0FBF" w:rsidRPr="00CA0FBF">
              <w:rPr>
                <w:rFonts w:cs="Arial"/>
              </w:rPr>
              <w:t xml:space="preserve">Erfahrungen ins </w:t>
            </w:r>
            <w:r w:rsidR="004C286A">
              <w:rPr>
                <w:rFonts w:cs="Arial"/>
              </w:rPr>
              <w:t>L-</w:t>
            </w:r>
            <w:r w:rsidR="00CA0FBF" w:rsidRPr="00CA0FBF">
              <w:rPr>
                <w:rFonts w:cs="Arial"/>
              </w:rPr>
              <w:t>S-Gespräch ein.</w:t>
            </w:r>
          </w:p>
        </w:tc>
      </w:tr>
      <w:tr w:rsidR="00554B53" w:rsidRPr="00FC05E7" w14:paraId="11AE6E30" w14:textId="77777777" w:rsidTr="00172737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472D" w14:textId="3033BE33" w:rsidR="00554B53" w:rsidRPr="00724D43" w:rsidRDefault="00554B53" w:rsidP="00CA0FBF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A0FBF">
              <w:rPr>
                <w:rFonts w:cs="Arial"/>
              </w:rPr>
              <w:t>5</w:t>
            </w:r>
            <w:r w:rsidR="00721C85">
              <w:rPr>
                <w:rFonts w:cs="Arial"/>
              </w:rPr>
              <w:t>‘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716D" w14:textId="77777777" w:rsidR="00554B53" w:rsidRDefault="00554B53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ERA</w:t>
            </w:r>
          </w:p>
          <w:p w14:paraId="4088219D" w14:textId="77777777" w:rsidR="00EA563F" w:rsidRDefault="00EA563F" w:rsidP="00EA563F">
            <w:pPr>
              <w:pStyle w:val="Textkrper-Erstzeileneinzug"/>
            </w:pPr>
          </w:p>
          <w:p w14:paraId="417E54A9" w14:textId="77777777" w:rsidR="00EA563F" w:rsidRDefault="00EA563F" w:rsidP="00EA563F">
            <w:pPr>
              <w:pStyle w:val="Textkrper-Erstzeileneinzug"/>
            </w:pPr>
          </w:p>
          <w:p w14:paraId="26829BF5" w14:textId="77777777" w:rsidR="00EA563F" w:rsidRDefault="00EA563F" w:rsidP="00EA563F">
            <w:pPr>
              <w:pStyle w:val="Textkrper-Erstzeileneinzug"/>
            </w:pPr>
          </w:p>
          <w:p w14:paraId="7BA5C132" w14:textId="77777777" w:rsidR="00EA563F" w:rsidRDefault="00EA563F" w:rsidP="00EA563F">
            <w:pPr>
              <w:pStyle w:val="Textkrper-Erstzeileneinzug"/>
            </w:pPr>
          </w:p>
          <w:p w14:paraId="20F18809" w14:textId="77777777" w:rsidR="00EA563F" w:rsidRPr="00EA563F" w:rsidRDefault="00EA563F" w:rsidP="00EA563F">
            <w:pPr>
              <w:pStyle w:val="Textkrper-Erstzeileneinzug"/>
              <w:ind w:firstLine="0"/>
            </w:pPr>
            <w:r>
              <w:t>K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9842" w14:textId="1B7E0652" w:rsidR="00554B53" w:rsidRDefault="00F5442D" w:rsidP="00721C85">
            <w:pPr>
              <w:pStyle w:val="Textkrper"/>
              <w:jc w:val="left"/>
            </w:pPr>
            <w:r>
              <w:t xml:space="preserve">Die SuS </w:t>
            </w:r>
            <w:r w:rsidR="00554B53" w:rsidRPr="00554B53">
              <w:t>erarbeiten sich aus Herstellervideos relevante Begriffe der Abwassertechnik</w:t>
            </w:r>
            <w:r w:rsidR="00554B53">
              <w:t>.</w:t>
            </w:r>
          </w:p>
          <w:p w14:paraId="316A17C2" w14:textId="77777777" w:rsidR="00EA563F" w:rsidRDefault="00EA563F" w:rsidP="00EA563F">
            <w:pPr>
              <w:pStyle w:val="Textkrper-Erstzeileneinzug"/>
            </w:pPr>
          </w:p>
          <w:p w14:paraId="4E1E4A03" w14:textId="4EA80E23" w:rsidR="00EA563F" w:rsidRPr="00EA563F" w:rsidRDefault="00F5442D" w:rsidP="00721C85">
            <w:pPr>
              <w:pStyle w:val="Textkrper-Erstzeileneinzug"/>
              <w:ind w:firstLine="0"/>
              <w:jc w:val="left"/>
            </w:pPr>
            <w:r>
              <w:t xml:space="preserve">Die SuS </w:t>
            </w:r>
            <w:r w:rsidR="00EA563F" w:rsidRPr="00EA563F">
              <w:t>sind in der Lage relevante fallbezogene Informationen aus Herstellervideos zu filtern.</w:t>
            </w:r>
          </w:p>
          <w:p w14:paraId="7B0A3B70" w14:textId="77777777" w:rsidR="00EA563F" w:rsidRPr="00EA563F" w:rsidRDefault="00EA563F" w:rsidP="00EA563F">
            <w:pPr>
              <w:pStyle w:val="Textkrper-Erstzeileneinzug"/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3C89" w14:textId="258E8F51" w:rsidR="00554B53" w:rsidRDefault="00F5442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554B53">
              <w:rPr>
                <w:rFonts w:cs="Arial"/>
              </w:rPr>
              <w:t xml:space="preserve">L </w:t>
            </w:r>
            <w:r w:rsidR="00CA0FBF">
              <w:rPr>
                <w:rFonts w:cs="Arial"/>
              </w:rPr>
              <w:t>stellt Arbeitsauftrag vor und klärt</w:t>
            </w:r>
            <w:r w:rsidR="009A365A">
              <w:rPr>
                <w:rFonts w:cs="Arial"/>
              </w:rPr>
              <w:t xml:space="preserve"> offene</w:t>
            </w:r>
            <w:r w:rsidR="00CA0FBF">
              <w:rPr>
                <w:rFonts w:cs="Arial"/>
              </w:rPr>
              <w:t xml:space="preserve"> Fragen</w:t>
            </w:r>
            <w:r w:rsidR="009A365A">
              <w:rPr>
                <w:rFonts w:cs="Arial"/>
              </w:rPr>
              <w:t xml:space="preserve"> der SuS</w:t>
            </w:r>
            <w:r w:rsidR="009018B2">
              <w:rPr>
                <w:rFonts w:cs="Arial"/>
              </w:rPr>
              <w:t>.</w:t>
            </w:r>
          </w:p>
          <w:p w14:paraId="520624EB" w14:textId="6B8CB825" w:rsidR="00CA0FBF" w:rsidRPr="00CA0FBF" w:rsidRDefault="00CA0FBF" w:rsidP="00721C85">
            <w:pPr>
              <w:pStyle w:val="Textkrper-Erstzeileneinzug"/>
              <w:ind w:firstLine="0"/>
              <w:jc w:val="left"/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2EA6" w14:textId="1D7934B3" w:rsidR="00554B53" w:rsidRPr="00A11906" w:rsidRDefault="00F5442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SuS </w:t>
            </w:r>
            <w:r w:rsidR="007159D3">
              <w:rPr>
                <w:rFonts w:cs="Arial"/>
              </w:rPr>
              <w:t>e</w:t>
            </w:r>
            <w:r w:rsidR="00554B53" w:rsidRPr="00A11906">
              <w:rPr>
                <w:rFonts w:cs="Arial"/>
              </w:rPr>
              <w:t>rarbeiten sich die Begriffe</w:t>
            </w:r>
            <w:r w:rsidR="00837ECC">
              <w:rPr>
                <w:rFonts w:cs="Arial"/>
              </w:rPr>
              <w:t>,</w:t>
            </w:r>
            <w:r w:rsidR="00554B53" w:rsidRPr="00A11906">
              <w:rPr>
                <w:rFonts w:cs="Arial"/>
              </w:rPr>
              <w:t xml:space="preserve"> </w:t>
            </w:r>
            <w:r w:rsidR="00CA0FBF" w:rsidRPr="00A11906">
              <w:rPr>
                <w:rFonts w:cs="Arial"/>
              </w:rPr>
              <w:t xml:space="preserve">indem Sie sich einzeln die Videos ansehen, auf der Herstellerhomepage recherchieren und ggf. im Fachbuch </w:t>
            </w:r>
            <w:r w:rsidR="003A0DF9">
              <w:rPr>
                <w:rFonts w:cs="Arial"/>
              </w:rPr>
              <w:t>nachschlagen</w:t>
            </w:r>
            <w:r w:rsidR="009018B2">
              <w:rPr>
                <w:rFonts w:cs="Arial"/>
              </w:rPr>
              <w:t>.</w:t>
            </w:r>
          </w:p>
          <w:p w14:paraId="6AE189FE" w14:textId="77777777" w:rsidR="00CA0FBF" w:rsidRPr="00A11906" w:rsidRDefault="00CA0FBF" w:rsidP="00721C85">
            <w:pPr>
              <w:pStyle w:val="Textkrper-Erstzeileneinzug"/>
              <w:ind w:firstLine="0"/>
              <w:jc w:val="left"/>
            </w:pPr>
          </w:p>
          <w:p w14:paraId="6977C07E" w14:textId="4C1F6AF5" w:rsidR="00CA0FBF" w:rsidRPr="00A11906" w:rsidRDefault="00F5442D" w:rsidP="00721C85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r w:rsidR="00CA0FBF" w:rsidRPr="00A11906">
              <w:t>Ergebnisse werden im Plenum vorgestellt</w:t>
            </w:r>
            <w:r w:rsidR="009018B2"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9F48" w14:textId="77777777" w:rsidR="00554B53" w:rsidRPr="00A11906" w:rsidRDefault="00CA0FBF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>TT, ATV, Kopfhörer, Fachbuch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4A26" w14:textId="2E0D843C" w:rsidR="00554B53" w:rsidRPr="00A11906" w:rsidRDefault="00CA0FBF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>AB, Videos, Herstellerhomepage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681A" w14:textId="3EC6455D" w:rsidR="00554B53" w:rsidRPr="00A11906" w:rsidRDefault="00CA0FBF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 xml:space="preserve">Die Sequenz kann als Hausaufgabe (flipped classroom) </w:t>
            </w:r>
            <w:r w:rsidR="003A0DF9">
              <w:rPr>
                <w:rFonts w:cs="Arial"/>
              </w:rPr>
              <w:t>gestellt</w:t>
            </w:r>
            <w:r w:rsidR="003A0DF9" w:rsidRPr="00A11906">
              <w:rPr>
                <w:rFonts w:cs="Arial"/>
              </w:rPr>
              <w:t xml:space="preserve"> </w:t>
            </w:r>
            <w:r w:rsidRPr="00A11906">
              <w:rPr>
                <w:rFonts w:cs="Arial"/>
              </w:rPr>
              <w:t>werden.</w:t>
            </w:r>
          </w:p>
        </w:tc>
      </w:tr>
      <w:tr w:rsidR="00CA0FBF" w:rsidRPr="00FC05E7" w14:paraId="0040DA95" w14:textId="77777777" w:rsidTr="00172737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D884" w14:textId="5E421B27" w:rsidR="00CA0FBF" w:rsidRDefault="00CA0FBF" w:rsidP="00CA0FBF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  <w:r w:rsidR="00721C85">
              <w:rPr>
                <w:rFonts w:cs="Arial"/>
              </w:rPr>
              <w:t>‘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2FD3" w14:textId="77777777" w:rsidR="00CA0FBF" w:rsidRDefault="00EA563F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KO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6C79" w14:textId="4DE77571" w:rsidR="00CA0FBF" w:rsidRPr="00CA0FBF" w:rsidRDefault="00F5442D" w:rsidP="00721C85">
            <w:pPr>
              <w:pStyle w:val="Textkrper"/>
              <w:jc w:val="left"/>
            </w:pPr>
            <w:r>
              <w:t xml:space="preserve">Die SuS </w:t>
            </w:r>
            <w:r w:rsidR="00CA0FBF" w:rsidRPr="00CA0FBF">
              <w:t>überprüfen fallbezogen Einsatzgebiete (Abwasserarten) von Hebeanlagen.</w:t>
            </w:r>
          </w:p>
          <w:p w14:paraId="3FD927FD" w14:textId="77777777" w:rsidR="00CA0FBF" w:rsidRPr="00554B53" w:rsidRDefault="00CA0FBF" w:rsidP="00721C85">
            <w:pPr>
              <w:pStyle w:val="Textkrper"/>
              <w:jc w:val="left"/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9D239" w14:textId="575FD7DA" w:rsidR="009A365A" w:rsidRDefault="00F5442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CA0FBF">
              <w:rPr>
                <w:rFonts w:cs="Arial"/>
              </w:rPr>
              <w:t>L erweitert die Ausgangssituation</w:t>
            </w:r>
            <w:r w:rsidR="007159D3">
              <w:rPr>
                <w:rFonts w:cs="Arial"/>
              </w:rPr>
              <w:t>:</w:t>
            </w:r>
          </w:p>
          <w:p w14:paraId="08DFDA13" w14:textId="12E8A296" w:rsidR="00CA0FBF" w:rsidRDefault="007159D3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N</w:t>
            </w:r>
            <w:r w:rsidR="00CA0FBF">
              <w:rPr>
                <w:rFonts w:cs="Arial"/>
              </w:rPr>
              <w:t>eue Sanitärgegenstände sollen eingebaut werden</w:t>
            </w:r>
            <w:r>
              <w:rPr>
                <w:rFonts w:cs="Arial"/>
              </w:rPr>
              <w:t>.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B11E" w14:textId="439155A7" w:rsidR="00CA0FBF" w:rsidRPr="00A11906" w:rsidRDefault="00F5442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CA0FBF" w:rsidRPr="00A11906">
              <w:rPr>
                <w:rFonts w:cs="Arial"/>
              </w:rPr>
              <w:t>S</w:t>
            </w:r>
            <w:r w:rsidR="007159D3">
              <w:rPr>
                <w:rFonts w:cs="Arial"/>
              </w:rPr>
              <w:t xml:space="preserve">uS </w:t>
            </w:r>
            <w:r w:rsidR="00CA0FBF" w:rsidRPr="00A11906">
              <w:rPr>
                <w:rFonts w:cs="Arial"/>
              </w:rPr>
              <w:t>überprüfen die Anwendungsmöglichkeit der Bestands</w:t>
            </w:r>
            <w:r w:rsidR="00BD5875">
              <w:rPr>
                <w:rFonts w:cs="Arial"/>
              </w:rPr>
              <w:t>h</w:t>
            </w:r>
            <w:r w:rsidR="00CA0FBF" w:rsidRPr="00A11906">
              <w:rPr>
                <w:rFonts w:cs="Arial"/>
              </w:rPr>
              <w:t>ebeanlagen</w:t>
            </w:r>
            <w:r w:rsidR="00EA563F" w:rsidRPr="00A11906">
              <w:rPr>
                <w:rFonts w:cs="Arial"/>
              </w:rP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97CE" w14:textId="398FCD32" w:rsidR="00CA0FBF" w:rsidRPr="00A11906" w:rsidRDefault="00CA0FBF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>TT, ATV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6D63" w14:textId="77777777" w:rsidR="00CA0FBF" w:rsidRPr="00A11906" w:rsidRDefault="00CA0FBF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>Herstellerhomepage, Produktdatenblatt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479C" w14:textId="77777777" w:rsidR="00CA0FBF" w:rsidRPr="00A11906" w:rsidRDefault="00CA0FBF">
            <w:pPr>
              <w:pStyle w:val="Textkrper"/>
              <w:jc w:val="left"/>
              <w:rPr>
                <w:rFonts w:cs="Arial"/>
              </w:rPr>
            </w:pPr>
          </w:p>
        </w:tc>
      </w:tr>
      <w:tr w:rsidR="00554B53" w:rsidRPr="00FC05E7" w14:paraId="6335D24D" w14:textId="77777777" w:rsidTr="00172737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2E5D" w14:textId="4D2FBFEE" w:rsidR="00554B53" w:rsidRPr="00724D43" w:rsidRDefault="00EA563F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721C85">
              <w:rPr>
                <w:rFonts w:cs="Arial"/>
              </w:rPr>
              <w:t>‘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D035" w14:textId="06930B6C" w:rsidR="00D55B48" w:rsidRPr="005E38AB" w:rsidRDefault="005E38AB" w:rsidP="005E38AB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ERA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5BD7" w14:textId="2F78CCDF" w:rsidR="00EA563F" w:rsidRPr="00EA563F" w:rsidRDefault="00F5442D" w:rsidP="00721C85">
            <w:pPr>
              <w:pStyle w:val="Textkrper"/>
              <w:jc w:val="left"/>
            </w:pPr>
            <w:r>
              <w:t xml:space="preserve">Die SuS </w:t>
            </w:r>
            <w:r w:rsidR="00EA563F" w:rsidRPr="00EA563F">
              <w:t xml:space="preserve">wenden </w:t>
            </w:r>
            <w:r w:rsidR="008A65E2">
              <w:t>ihre (neuen) Kenntnisse</w:t>
            </w:r>
            <w:r w:rsidR="008A65E2">
              <w:t xml:space="preserve"> </w:t>
            </w:r>
            <w:r w:rsidR="008A65E2">
              <w:t>bei der Auslegung einer Hebeanlage an.</w:t>
            </w:r>
          </w:p>
          <w:p w14:paraId="067D381A" w14:textId="77777777" w:rsidR="00554B53" w:rsidRPr="00724D43" w:rsidRDefault="00554B53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EDA1" w14:textId="5CBFD5B9" w:rsidR="00554B53" w:rsidRPr="00724D43" w:rsidRDefault="00F5442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E24E9A">
              <w:rPr>
                <w:rFonts w:cs="Arial"/>
              </w:rPr>
              <w:t xml:space="preserve">L stellt </w:t>
            </w:r>
            <w:r w:rsidR="00C95B82">
              <w:rPr>
                <w:rFonts w:cs="Arial"/>
              </w:rPr>
              <w:t xml:space="preserve">die </w:t>
            </w:r>
            <w:r w:rsidR="00E24E9A">
              <w:rPr>
                <w:rFonts w:cs="Arial"/>
              </w:rPr>
              <w:t>Vorgehensweise zur Auslegung von Hebeanlagen unter Verwendung der „4-W-Fragen“ vor (</w:t>
            </w:r>
            <w:r w:rsidR="00C95B82">
              <w:rPr>
                <w:rFonts w:cs="Arial"/>
              </w:rPr>
              <w:t>w</w:t>
            </w:r>
            <w:r w:rsidR="00E24E9A">
              <w:rPr>
                <w:rFonts w:cs="Arial"/>
              </w:rPr>
              <w:t xml:space="preserve">as, wieviel, wohin, womit </w:t>
            </w:r>
            <w:r w:rsidR="00555828">
              <w:rPr>
                <w:rFonts w:cs="Arial"/>
              </w:rPr>
              <w:t>wird</w:t>
            </w:r>
            <w:r w:rsidR="00E24E9A">
              <w:rPr>
                <w:rFonts w:cs="Arial"/>
              </w:rPr>
              <w:t xml:space="preserve"> gefördert</w:t>
            </w:r>
            <w:r w:rsidR="007159D3">
              <w:rPr>
                <w:rFonts w:cs="Arial"/>
              </w:rPr>
              <w:t>?</w:t>
            </w:r>
            <w:r w:rsidR="0046638F">
              <w:rPr>
                <w:rFonts w:cs="Arial"/>
              </w:rPr>
              <w:t>).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E519" w14:textId="142A50BF" w:rsidR="00554B53" w:rsidRPr="00A11906" w:rsidRDefault="009A365A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SuS </w:t>
            </w:r>
            <w:r w:rsidR="00EC0F23">
              <w:rPr>
                <w:rFonts w:cs="Arial"/>
              </w:rPr>
              <w:t>erfassen</w:t>
            </w:r>
            <w:r w:rsidR="00D55B48" w:rsidRPr="00A11906">
              <w:rPr>
                <w:rFonts w:cs="Arial"/>
              </w:rPr>
              <w:t xml:space="preserve"> </w:t>
            </w:r>
            <w:r w:rsidR="00EC0F23">
              <w:rPr>
                <w:rFonts w:cs="Arial"/>
              </w:rPr>
              <w:t xml:space="preserve">die Vorgehensweise </w:t>
            </w:r>
            <w:r w:rsidR="00787138">
              <w:rPr>
                <w:rFonts w:cs="Arial"/>
              </w:rPr>
              <w:t>und</w:t>
            </w:r>
            <w:r>
              <w:rPr>
                <w:rFonts w:cs="Arial"/>
              </w:rPr>
              <w:t xml:space="preserve"> stellen bei Bedarf Fragen.</w:t>
            </w:r>
          </w:p>
          <w:p w14:paraId="32EEBEFC" w14:textId="77777777" w:rsidR="00D55B48" w:rsidRPr="00A11906" w:rsidRDefault="00D55B48" w:rsidP="00721C85">
            <w:pPr>
              <w:pStyle w:val="Textkrper-Erstzeileneinzug"/>
              <w:ind w:firstLine="0"/>
              <w:jc w:val="left"/>
            </w:pPr>
          </w:p>
          <w:p w14:paraId="0C21874B" w14:textId="77777777" w:rsidR="00D55B48" w:rsidRPr="00A11906" w:rsidRDefault="00D55B48" w:rsidP="00721C85">
            <w:pPr>
              <w:pStyle w:val="Textkrper-Erstzeileneinzug"/>
              <w:ind w:firstLine="0"/>
              <w:jc w:val="left"/>
            </w:pPr>
          </w:p>
          <w:p w14:paraId="7D4FEF21" w14:textId="77777777" w:rsidR="00D55B48" w:rsidRPr="00A11906" w:rsidRDefault="00D55B48" w:rsidP="00721C85">
            <w:pPr>
              <w:pStyle w:val="Textkrper-Erstzeileneinzug"/>
              <w:ind w:firstLine="0"/>
              <w:jc w:val="left"/>
            </w:pPr>
          </w:p>
          <w:p w14:paraId="7E95CF9A" w14:textId="77777777" w:rsidR="00D55B48" w:rsidRPr="00A11906" w:rsidRDefault="00D55B48" w:rsidP="00721C85">
            <w:pPr>
              <w:pStyle w:val="Textkrper-Erstzeileneinzug"/>
              <w:ind w:firstLine="0"/>
              <w:jc w:val="left"/>
            </w:pPr>
          </w:p>
          <w:p w14:paraId="544A48A5" w14:textId="77777777" w:rsidR="00D55B48" w:rsidRPr="00A11906" w:rsidRDefault="00D55B48" w:rsidP="00721C85">
            <w:pPr>
              <w:pStyle w:val="Textkrper-Erstzeileneinzug"/>
              <w:ind w:firstLine="0"/>
              <w:jc w:val="lef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CBF7" w14:textId="5DD072C5" w:rsidR="00554B53" w:rsidRPr="00A11906" w:rsidRDefault="00D55B48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>TT, ATV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9D65" w14:textId="77777777" w:rsidR="00554B53" w:rsidRPr="00A11906" w:rsidRDefault="00555828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>AB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FD4A" w14:textId="679F4698" w:rsidR="00554B53" w:rsidRPr="00A11906" w:rsidRDefault="009A365A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Der </w:t>
            </w:r>
            <w:r w:rsidR="00D55B48" w:rsidRPr="00A11906">
              <w:rPr>
                <w:rFonts w:cs="Arial"/>
              </w:rPr>
              <w:t xml:space="preserve">Einsatz </w:t>
            </w:r>
            <w:r>
              <w:rPr>
                <w:rFonts w:cs="Arial"/>
              </w:rPr>
              <w:t>eines</w:t>
            </w:r>
            <w:r w:rsidR="00D55B48" w:rsidRPr="00A11906">
              <w:rPr>
                <w:rFonts w:cs="Arial"/>
              </w:rPr>
              <w:t xml:space="preserve"> Tabellenbuch</w:t>
            </w:r>
            <w:r>
              <w:rPr>
                <w:rFonts w:cs="Arial"/>
              </w:rPr>
              <w:t>s</w:t>
            </w:r>
            <w:r w:rsidR="00D55B48" w:rsidRPr="00A11906">
              <w:rPr>
                <w:rFonts w:cs="Arial"/>
              </w:rPr>
              <w:t xml:space="preserve"> in gedruckter Form erscheint sinnvoll, da nur dieses auch in der Prüfung verwendet werden darf.</w:t>
            </w:r>
          </w:p>
        </w:tc>
      </w:tr>
      <w:tr w:rsidR="00554B53" w:rsidRPr="00FC05E7" w14:paraId="1F290914" w14:textId="77777777" w:rsidTr="00172737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CCAF" w14:textId="1CFF56FC" w:rsidR="00554B53" w:rsidRPr="00724D43" w:rsidRDefault="00555828" w:rsidP="00555828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35</w:t>
            </w:r>
            <w:r w:rsidR="00721C85">
              <w:rPr>
                <w:rFonts w:cs="Arial"/>
              </w:rPr>
              <w:t>‘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20F3" w14:textId="77777777" w:rsidR="00554B53" w:rsidRDefault="00EA563F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BA</w:t>
            </w:r>
          </w:p>
          <w:p w14:paraId="314B0024" w14:textId="77777777" w:rsidR="00EA563F" w:rsidRDefault="00EA563F" w:rsidP="00EA563F">
            <w:pPr>
              <w:pStyle w:val="Textkrper-Erstzeileneinzug"/>
            </w:pPr>
          </w:p>
          <w:p w14:paraId="25513434" w14:textId="77777777" w:rsidR="00EA563F" w:rsidRDefault="00EA563F" w:rsidP="00EA563F">
            <w:pPr>
              <w:pStyle w:val="Textkrper-Erstzeileneinzug"/>
            </w:pPr>
          </w:p>
          <w:p w14:paraId="374C818A" w14:textId="77777777" w:rsidR="00EA563F" w:rsidRPr="00EA563F" w:rsidRDefault="00EA563F" w:rsidP="00EA563F">
            <w:pPr>
              <w:pStyle w:val="Textkrper-Erstzeileneinzug"/>
              <w:ind w:firstLine="0"/>
            </w:pPr>
            <w:r>
              <w:t>K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4C06" w14:textId="420CBF68" w:rsidR="00EA563F" w:rsidRPr="00EA563F" w:rsidRDefault="00F5442D" w:rsidP="00721C85">
            <w:pPr>
              <w:pStyle w:val="Textkrper"/>
              <w:jc w:val="left"/>
            </w:pPr>
            <w:r>
              <w:t xml:space="preserve">Die SuS </w:t>
            </w:r>
            <w:r w:rsidR="00EA563F" w:rsidRPr="00EA563F">
              <w:t>berechnen den zu erwartenden Schmutzwasserabfluss mit Hilfe von Tabellenwerten.</w:t>
            </w:r>
          </w:p>
          <w:p w14:paraId="11FB4133" w14:textId="77777777" w:rsidR="00554B53" w:rsidRPr="00724D43" w:rsidRDefault="00554B53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68F2" w14:textId="20CFD565" w:rsidR="00555828" w:rsidRDefault="00787138" w:rsidP="00721C85">
            <w:pPr>
              <w:pStyle w:val="Textkrper-Erstzeileneinzug"/>
              <w:ind w:firstLine="0"/>
              <w:jc w:val="left"/>
            </w:pPr>
            <w:r>
              <w:rPr>
                <w:color w:val="000000"/>
              </w:rPr>
              <w:t>Die L</w:t>
            </w:r>
            <w:r w:rsidR="009A365A">
              <w:rPr>
                <w:color w:val="000000"/>
              </w:rPr>
              <w:t xml:space="preserve"> steht unterstützend den SuS zur Verfügung und gibt Hilfestellungen.</w:t>
            </w:r>
          </w:p>
          <w:p w14:paraId="0760C730" w14:textId="77777777" w:rsidR="00555828" w:rsidRDefault="00555828" w:rsidP="00721C85">
            <w:pPr>
              <w:pStyle w:val="Textkrper-Erstzeileneinzug"/>
              <w:ind w:firstLine="0"/>
              <w:jc w:val="left"/>
            </w:pPr>
          </w:p>
          <w:p w14:paraId="26C6238D" w14:textId="08DDC5F8" w:rsidR="00555828" w:rsidRPr="00555828" w:rsidRDefault="00F5442D" w:rsidP="00721C85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r w:rsidR="00555828">
              <w:t>Ergebnisse werden individuel</w:t>
            </w:r>
            <w:r w:rsidR="0046638F">
              <w:t>l überprüft und ggf. korrigiert.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A042" w14:textId="124D4FC1" w:rsidR="00554B53" w:rsidRDefault="00F5442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7159D3">
              <w:rPr>
                <w:rFonts w:cs="Arial"/>
              </w:rPr>
              <w:t xml:space="preserve">SuS </w:t>
            </w:r>
            <w:r w:rsidR="00D55B48" w:rsidRPr="00A11906">
              <w:rPr>
                <w:rFonts w:cs="Arial"/>
              </w:rPr>
              <w:t xml:space="preserve">wenden </w:t>
            </w:r>
            <w:r w:rsidR="008A65E2">
              <w:rPr>
                <w:rFonts w:cs="Arial"/>
              </w:rPr>
              <w:t xml:space="preserve">ihr Wissen </w:t>
            </w:r>
            <w:r w:rsidR="00D55B48" w:rsidRPr="00A11906">
              <w:rPr>
                <w:rFonts w:cs="Arial"/>
              </w:rPr>
              <w:t>eigenständig (ggf. in Pa</w:t>
            </w:r>
            <w:r w:rsidR="003A0DF9">
              <w:rPr>
                <w:rFonts w:cs="Arial"/>
              </w:rPr>
              <w:t>rtner</w:t>
            </w:r>
            <w:r w:rsidR="00D55B48" w:rsidRPr="00A11906">
              <w:rPr>
                <w:rFonts w:cs="Arial"/>
              </w:rPr>
              <w:t>arbeit) an</w:t>
            </w:r>
            <w:r w:rsidR="00555828" w:rsidRPr="00A11906">
              <w:rPr>
                <w:rFonts w:cs="Arial"/>
              </w:rPr>
              <w:t xml:space="preserve"> </w:t>
            </w:r>
            <w:r w:rsidR="00EA1E7E">
              <w:rPr>
                <w:rFonts w:cs="Arial"/>
              </w:rPr>
              <w:t>(</w:t>
            </w:r>
            <w:r w:rsidR="00555828" w:rsidRPr="00A11906">
              <w:rPr>
                <w:rFonts w:cs="Arial"/>
              </w:rPr>
              <w:sym w:font="Wingdings" w:char="F0E0"/>
            </w:r>
            <w:r w:rsidR="00555828" w:rsidRPr="00A11906">
              <w:rPr>
                <w:rFonts w:cs="Arial"/>
              </w:rPr>
              <w:t xml:space="preserve"> Was, wieviel</w:t>
            </w:r>
            <w:r w:rsidR="004C1E83">
              <w:rPr>
                <w:rFonts w:cs="Arial"/>
              </w:rPr>
              <w:t xml:space="preserve"> und</w:t>
            </w:r>
            <w:r w:rsidR="00555828" w:rsidRPr="00A11906">
              <w:rPr>
                <w:rFonts w:cs="Arial"/>
              </w:rPr>
              <w:t xml:space="preserve"> wohin wird gefördert</w:t>
            </w:r>
            <w:r w:rsidR="007159D3">
              <w:rPr>
                <w:rFonts w:cs="Arial"/>
              </w:rPr>
              <w:t>?</w:t>
            </w:r>
            <w:r w:rsidR="00EA1E7E">
              <w:rPr>
                <w:rFonts w:cs="Arial"/>
              </w:rPr>
              <w:t>).</w:t>
            </w:r>
          </w:p>
          <w:p w14:paraId="1A4EAB05" w14:textId="23333009" w:rsidR="009A365A" w:rsidRPr="009A365A" w:rsidRDefault="009A365A" w:rsidP="00721C85">
            <w:pPr>
              <w:pStyle w:val="Textkrper-Erstzeileneinzug"/>
              <w:ind w:firstLine="0"/>
              <w:jc w:val="left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ADA4" w14:textId="603A57C2" w:rsidR="00554B53" w:rsidRPr="00A11906" w:rsidRDefault="00D55B48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>TT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949B7" w14:textId="3945A609" w:rsidR="00554B53" w:rsidRPr="00A11906" w:rsidRDefault="00D55B48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>AB (Tabellenbuch)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C2DB" w14:textId="083A7879" w:rsidR="00554B53" w:rsidRPr="00A11906" w:rsidRDefault="00555828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>Konsolidierung kann bei Bedarf auch im Plenum stattfinden</w:t>
            </w:r>
            <w:r w:rsidR="0046638F">
              <w:rPr>
                <w:rFonts w:cs="Arial"/>
              </w:rPr>
              <w:t>.</w:t>
            </w:r>
          </w:p>
        </w:tc>
      </w:tr>
      <w:tr w:rsidR="00554B53" w:rsidRPr="00FC05E7" w14:paraId="11C48B3E" w14:textId="77777777" w:rsidTr="00172737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FC9E" w14:textId="2534D44E" w:rsidR="00554B53" w:rsidRPr="00724D43" w:rsidRDefault="00555828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25</w:t>
            </w:r>
            <w:r w:rsidR="00721C85">
              <w:rPr>
                <w:rFonts w:cs="Arial"/>
              </w:rPr>
              <w:t>‘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DD4A" w14:textId="77777777" w:rsidR="00554B53" w:rsidRDefault="00EA563F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BA</w:t>
            </w:r>
          </w:p>
          <w:p w14:paraId="539639F2" w14:textId="77777777" w:rsidR="00EA563F" w:rsidRDefault="00EA563F" w:rsidP="00EA563F">
            <w:pPr>
              <w:pStyle w:val="Textkrper-Erstzeileneinzug"/>
            </w:pPr>
          </w:p>
          <w:p w14:paraId="4539DF7E" w14:textId="77777777" w:rsidR="00EA563F" w:rsidRDefault="00EA563F" w:rsidP="00EA563F">
            <w:pPr>
              <w:pStyle w:val="Textkrper-Erstzeileneinzug"/>
            </w:pPr>
          </w:p>
          <w:p w14:paraId="583FB1CC" w14:textId="77777777" w:rsidR="00EA563F" w:rsidRDefault="00EA563F" w:rsidP="00EA563F">
            <w:pPr>
              <w:pStyle w:val="Textkrper-Erstzeileneinzug"/>
            </w:pPr>
          </w:p>
          <w:p w14:paraId="1E94D4D3" w14:textId="77777777" w:rsidR="00EA563F" w:rsidRDefault="00EA563F" w:rsidP="00EA563F">
            <w:pPr>
              <w:pStyle w:val="Textkrper-Erstzeileneinzug"/>
            </w:pPr>
          </w:p>
          <w:p w14:paraId="4EB563D7" w14:textId="77777777" w:rsidR="00EA563F" w:rsidRDefault="00EA563F" w:rsidP="00EA563F">
            <w:pPr>
              <w:pStyle w:val="Textkrper-Erstzeileneinzug"/>
            </w:pPr>
          </w:p>
          <w:p w14:paraId="1FC409FF" w14:textId="77777777" w:rsidR="00EA563F" w:rsidRDefault="00EA563F" w:rsidP="00EA563F">
            <w:pPr>
              <w:pStyle w:val="Textkrper-Erstzeileneinzug"/>
            </w:pPr>
          </w:p>
          <w:p w14:paraId="3EC03BC7" w14:textId="77777777" w:rsidR="00EA563F" w:rsidRPr="00EA563F" w:rsidRDefault="00EA563F" w:rsidP="00EA563F">
            <w:pPr>
              <w:pStyle w:val="Textkrper-Erstzeileneinzug"/>
              <w:ind w:firstLine="0"/>
            </w:pPr>
            <w:r>
              <w:t>K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C196" w14:textId="210C8FBA" w:rsidR="00EA563F" w:rsidRDefault="00F5442D" w:rsidP="00721C85">
            <w:pPr>
              <w:pStyle w:val="Textkrper"/>
              <w:jc w:val="left"/>
            </w:pPr>
            <w:r>
              <w:t xml:space="preserve">Die SuS </w:t>
            </w:r>
            <w:r w:rsidR="00EA563F" w:rsidRPr="00EA563F">
              <w:t>werten Hersteller</w:t>
            </w:r>
            <w:r w:rsidR="00EA1E7E">
              <w:t xml:space="preserve"> </w:t>
            </w:r>
            <w:r w:rsidR="00EA563F" w:rsidRPr="00EA563F">
              <w:t>/</w:t>
            </w:r>
            <w:r w:rsidR="00EA1E7E">
              <w:t xml:space="preserve"> </w:t>
            </w:r>
            <w:r w:rsidR="00EA563F" w:rsidRPr="00EA563F">
              <w:t>Lieferanten</w:t>
            </w:r>
            <w:r w:rsidR="00EA1E7E">
              <w:t>-</w:t>
            </w:r>
            <w:r w:rsidR="00EA563F" w:rsidRPr="00EA563F">
              <w:t>Unterlagen aus.</w:t>
            </w:r>
            <w:r w:rsidR="00BF22BA">
              <w:t xml:space="preserve"> </w:t>
            </w:r>
            <w:r>
              <w:t xml:space="preserve">Die SuS </w:t>
            </w:r>
            <w:r w:rsidR="00EA563F" w:rsidRPr="00EA563F">
              <w:t>wählen unter Verwendung von Hersteller-Apps passende Hebeanlagen fallspezifisch aus.</w:t>
            </w:r>
          </w:p>
          <w:p w14:paraId="38835D7A" w14:textId="77777777" w:rsidR="00EA563F" w:rsidRDefault="00EA563F" w:rsidP="00721C85">
            <w:pPr>
              <w:pStyle w:val="Textkrper-Erstzeileneinzug"/>
              <w:jc w:val="left"/>
            </w:pPr>
          </w:p>
          <w:p w14:paraId="22A5E953" w14:textId="2F2456EF" w:rsidR="00554B53" w:rsidRPr="00A11906" w:rsidRDefault="00F5442D" w:rsidP="00721C85">
            <w:pPr>
              <w:pStyle w:val="Textkrper-Erstzeileneinzug"/>
              <w:ind w:firstLine="0"/>
              <w:jc w:val="left"/>
            </w:pPr>
            <w:r>
              <w:lastRenderedPageBreak/>
              <w:t xml:space="preserve">Die SuS </w:t>
            </w:r>
            <w:r w:rsidR="00EA563F" w:rsidRPr="00EA563F">
              <w:t>verfassen eine E-Mail mit Anhang und versenden diese.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E8C6" w14:textId="5A909243" w:rsidR="00554B53" w:rsidRDefault="00F5442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Die </w:t>
            </w:r>
            <w:r w:rsidR="00555828">
              <w:rPr>
                <w:rFonts w:cs="Arial"/>
              </w:rPr>
              <w:t xml:space="preserve">L stellt </w:t>
            </w:r>
            <w:r w:rsidR="004C1E83">
              <w:rPr>
                <w:rFonts w:cs="Arial"/>
              </w:rPr>
              <w:t xml:space="preserve">die </w:t>
            </w:r>
            <w:r w:rsidR="00555828">
              <w:rPr>
                <w:rFonts w:cs="Arial"/>
              </w:rPr>
              <w:t>Hersteller-App zur Auswahl der passenden Hebeanlage (Womit wird gefördert?) vor und erläutert die Vorgehensweise.</w:t>
            </w:r>
          </w:p>
          <w:p w14:paraId="3B92C2AE" w14:textId="77777777" w:rsidR="00555828" w:rsidRDefault="00555828" w:rsidP="00721C85">
            <w:pPr>
              <w:pStyle w:val="Textkrper-Erstzeileneinzug"/>
              <w:ind w:firstLine="0"/>
              <w:jc w:val="left"/>
            </w:pPr>
          </w:p>
          <w:p w14:paraId="08436362" w14:textId="07D2013C" w:rsidR="00555828" w:rsidRPr="00555828" w:rsidRDefault="00787138" w:rsidP="00721C85">
            <w:pPr>
              <w:pStyle w:val="Textkrper-Erstzeileneinzug"/>
              <w:ind w:firstLine="0"/>
              <w:jc w:val="left"/>
            </w:pPr>
            <w:r>
              <w:lastRenderedPageBreak/>
              <w:t xml:space="preserve">Die </w:t>
            </w:r>
            <w:r w:rsidR="00555828">
              <w:t xml:space="preserve">L unterstützt </w:t>
            </w:r>
            <w:r w:rsidR="008A65E2">
              <w:t>(</w:t>
            </w:r>
            <w:r w:rsidR="00555828">
              <w:t>bei Bedarf</w:t>
            </w:r>
            <w:r w:rsidR="008A65E2">
              <w:t>)</w:t>
            </w:r>
            <w:r w:rsidR="00555828">
              <w:t xml:space="preserve"> bei der Auswahl der Hebeanlage</w:t>
            </w:r>
            <w:r w:rsidR="009018B2">
              <w:t>.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55BC" w14:textId="384628FC" w:rsidR="00554B53" w:rsidRPr="00A11906" w:rsidRDefault="00F5442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Die </w:t>
            </w:r>
            <w:r w:rsidR="003D7BE2">
              <w:rPr>
                <w:rFonts w:cs="Arial"/>
              </w:rPr>
              <w:t xml:space="preserve">SuS </w:t>
            </w:r>
            <w:r w:rsidR="00555828" w:rsidRPr="00A11906">
              <w:rPr>
                <w:rFonts w:cs="Arial"/>
              </w:rPr>
              <w:t>geben die relevanten Informationen in die App ein und entscheiden sich für eine passende Hebeanlage.</w:t>
            </w:r>
          </w:p>
          <w:p w14:paraId="1E0DCA71" w14:textId="77777777" w:rsidR="00555828" w:rsidRPr="00A11906" w:rsidRDefault="00555828" w:rsidP="00721C85">
            <w:pPr>
              <w:pStyle w:val="Textkrper-Erstzeileneinzug"/>
              <w:ind w:firstLine="0"/>
              <w:jc w:val="left"/>
            </w:pPr>
          </w:p>
          <w:p w14:paraId="121C0CEC" w14:textId="349D0AB5" w:rsidR="00555828" w:rsidRPr="00A11906" w:rsidRDefault="00F5442D" w:rsidP="00721C85">
            <w:pPr>
              <w:pStyle w:val="Textkrper-Erstzeileneinzug"/>
              <w:ind w:firstLine="0"/>
              <w:jc w:val="left"/>
            </w:pPr>
            <w:r>
              <w:lastRenderedPageBreak/>
              <w:t xml:space="preserve">Die </w:t>
            </w:r>
            <w:r w:rsidR="003D7BE2">
              <w:t>SuS</w:t>
            </w:r>
            <w:r w:rsidR="00555828" w:rsidRPr="00A11906">
              <w:t xml:space="preserve"> laden Datenblätter zur ausgewählten Hebeanlage herunter und versenden diese mit </w:t>
            </w:r>
            <w:r w:rsidR="004C1E83">
              <w:t xml:space="preserve">dem </w:t>
            </w:r>
            <w:r w:rsidR="00555828" w:rsidRPr="00A11906">
              <w:t>Empfehlungsschreiben als E-Mail an den Kunden (</w:t>
            </w:r>
            <w:r w:rsidR="009A365A">
              <w:t xml:space="preserve">in diesem Fall die Lehrkraft </w:t>
            </w:r>
            <w:r w:rsidR="009018B2">
              <w:t>).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723B" w14:textId="623B9B51" w:rsidR="00554B53" w:rsidRPr="00A11906" w:rsidRDefault="00555828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lastRenderedPageBreak/>
              <w:t>TT, Hersteller-App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199F" w14:textId="0BC6A0CB" w:rsidR="00554B53" w:rsidRPr="00A11906" w:rsidRDefault="00555828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>AB, E</w:t>
            </w:r>
            <w:r w:rsidR="00C64F15">
              <w:rPr>
                <w:rFonts w:cs="Arial"/>
              </w:rPr>
              <w:t>-M</w:t>
            </w:r>
            <w:r w:rsidRPr="00A11906">
              <w:rPr>
                <w:rFonts w:cs="Arial"/>
              </w:rPr>
              <w:t>ail-Programm, Produkt-Datenblätter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E0F3" w14:textId="77777777" w:rsidR="00554B53" w:rsidRPr="00A11906" w:rsidRDefault="00554B53">
            <w:pPr>
              <w:pStyle w:val="Textkrper"/>
              <w:jc w:val="left"/>
              <w:rPr>
                <w:rFonts w:cs="Arial"/>
              </w:rPr>
            </w:pPr>
          </w:p>
        </w:tc>
      </w:tr>
      <w:tr w:rsidR="00EA563F" w:rsidRPr="00FC05E7" w14:paraId="351DD02C" w14:textId="77777777" w:rsidTr="00172737">
        <w:trPr>
          <w:trHeight w:val="2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E8F82" w14:textId="42BDCE56" w:rsidR="00EA563F" w:rsidRPr="00724D43" w:rsidRDefault="00555828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721C85">
              <w:rPr>
                <w:rFonts w:cs="Arial"/>
              </w:rPr>
              <w:t>‘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3ABA" w14:textId="77777777" w:rsidR="00E24E9A" w:rsidRDefault="00E24E9A" w:rsidP="00E24E9A">
            <w:pPr>
              <w:pStyle w:val="Textkrper-Erstzeileneinzug"/>
              <w:ind w:firstLine="0"/>
            </w:pPr>
            <w:r>
              <w:t>K</w:t>
            </w:r>
          </w:p>
          <w:p w14:paraId="34FDDCDE" w14:textId="77777777" w:rsidR="00E24E9A" w:rsidRDefault="00E24E9A" w:rsidP="00E24E9A">
            <w:pPr>
              <w:pStyle w:val="Textkrper-Erstzeileneinzug"/>
              <w:ind w:firstLine="0"/>
            </w:pPr>
          </w:p>
          <w:p w14:paraId="0A0F0EB0" w14:textId="77777777" w:rsidR="00E24E9A" w:rsidRDefault="00E24E9A" w:rsidP="00E24E9A">
            <w:pPr>
              <w:pStyle w:val="Textkrper-Erstzeileneinzug"/>
              <w:ind w:firstLine="0"/>
            </w:pPr>
            <w:r>
              <w:t>Z</w:t>
            </w:r>
          </w:p>
          <w:p w14:paraId="7EB327D6" w14:textId="77777777" w:rsidR="00E24E9A" w:rsidRDefault="00E24E9A" w:rsidP="00E24E9A">
            <w:pPr>
              <w:pStyle w:val="Textkrper-Erstzeileneinzug"/>
              <w:ind w:firstLine="0"/>
            </w:pPr>
          </w:p>
          <w:p w14:paraId="3A0C3BE5" w14:textId="77777777" w:rsidR="00E24E9A" w:rsidRDefault="00E24E9A" w:rsidP="00E24E9A">
            <w:pPr>
              <w:pStyle w:val="Textkrper-Erstzeileneinzug"/>
              <w:ind w:firstLine="0"/>
            </w:pPr>
            <w:r>
              <w:t>R</w:t>
            </w:r>
          </w:p>
          <w:p w14:paraId="0262A37A" w14:textId="77777777" w:rsidR="00E24E9A" w:rsidRPr="00E24E9A" w:rsidRDefault="00E24E9A" w:rsidP="00E24E9A">
            <w:pPr>
              <w:pStyle w:val="Textkrper-Erstzeileneinzug"/>
              <w:ind w:firstLine="0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2649" w14:textId="2027D8EE" w:rsidR="00EA563F" w:rsidRPr="00EA563F" w:rsidRDefault="00F5442D" w:rsidP="00721C85">
            <w:pPr>
              <w:pStyle w:val="Textkrper"/>
              <w:jc w:val="left"/>
            </w:pPr>
            <w:r>
              <w:t xml:space="preserve">Die SuS </w:t>
            </w:r>
            <w:r w:rsidR="00EA563F" w:rsidRPr="00EA563F">
              <w:t>begründen Entscheidungen gegenüber dem Kunden.</w:t>
            </w:r>
          </w:p>
          <w:p w14:paraId="5E980E4E" w14:textId="6D729EF6" w:rsidR="00EA563F" w:rsidRPr="00EA563F" w:rsidRDefault="00F5442D" w:rsidP="00721C85">
            <w:pPr>
              <w:pStyle w:val="Textkrper-Erstzeileneinzug"/>
              <w:ind w:firstLine="0"/>
              <w:jc w:val="left"/>
            </w:pPr>
            <w:r>
              <w:t>Die SuS</w:t>
            </w:r>
            <w:r w:rsidR="0046638F">
              <w:t xml:space="preserve"> </w:t>
            </w:r>
            <w:r w:rsidR="00EA563F" w:rsidRPr="00EA563F">
              <w:t>sind in der Lage ihre Ergebnisse der Klasse vorzustellen.</w:t>
            </w:r>
          </w:p>
          <w:p w14:paraId="0A69C006" w14:textId="77777777" w:rsidR="00EA563F" w:rsidRPr="00EA563F" w:rsidRDefault="00EA563F" w:rsidP="00721C85">
            <w:pPr>
              <w:pStyle w:val="Textkrper-Erstzeileneinzug"/>
              <w:jc w:val="left"/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3F48" w14:textId="23C24C1E" w:rsidR="009A365A" w:rsidRDefault="00F5442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555828">
              <w:rPr>
                <w:rFonts w:cs="Arial"/>
              </w:rPr>
              <w:t xml:space="preserve">L zeigt </w:t>
            </w:r>
            <w:r w:rsidR="009A365A">
              <w:rPr>
                <w:rFonts w:cs="Arial"/>
              </w:rPr>
              <w:t xml:space="preserve">die </w:t>
            </w:r>
            <w:r w:rsidR="00555828">
              <w:rPr>
                <w:rFonts w:cs="Arial"/>
              </w:rPr>
              <w:t>Ergebnisse im Plenu</w:t>
            </w:r>
            <w:r w:rsidR="009A365A">
              <w:rPr>
                <w:rFonts w:cs="Arial"/>
              </w:rPr>
              <w:t>m.</w:t>
            </w:r>
          </w:p>
          <w:p w14:paraId="2A28AAA8" w14:textId="1BA5A3B1" w:rsidR="00555828" w:rsidRPr="00555828" w:rsidRDefault="00555828" w:rsidP="00721C85">
            <w:pPr>
              <w:pStyle w:val="Textkrper-Erstzeileneinzug"/>
              <w:ind w:firstLine="0"/>
              <w:jc w:val="left"/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2857" w14:textId="77777777" w:rsidR="00EA563F" w:rsidRDefault="00F5442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555828" w:rsidRPr="00A11906">
              <w:rPr>
                <w:rFonts w:cs="Arial"/>
              </w:rPr>
              <w:t>S</w:t>
            </w:r>
            <w:r w:rsidR="007159D3">
              <w:rPr>
                <w:rFonts w:cs="Arial"/>
              </w:rPr>
              <w:t>uS</w:t>
            </w:r>
            <w:r w:rsidR="00555828" w:rsidRPr="00A11906">
              <w:rPr>
                <w:rFonts w:cs="Arial"/>
              </w:rPr>
              <w:t xml:space="preserve"> erläutern ihre Überlegungen und begründen ihre Entscheidung.</w:t>
            </w:r>
          </w:p>
          <w:p w14:paraId="7527BA55" w14:textId="2A7CE7DC" w:rsidR="009A365A" w:rsidRPr="009A365A" w:rsidRDefault="00787138" w:rsidP="00721C85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r w:rsidR="009A365A" w:rsidRPr="009A365A">
              <w:t>SuS geben sich gegenseitig Feedback</w:t>
            </w:r>
            <w:r>
              <w:t>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3DC7" w14:textId="6FEEDEA2" w:rsidR="00EA563F" w:rsidRPr="00A11906" w:rsidRDefault="00555828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>TT, ATV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A82C" w14:textId="77777777" w:rsidR="00EA563F" w:rsidRPr="00A11906" w:rsidRDefault="00555828">
            <w:pPr>
              <w:pStyle w:val="Textkrper"/>
              <w:jc w:val="left"/>
              <w:rPr>
                <w:rFonts w:cs="Arial"/>
              </w:rPr>
            </w:pPr>
            <w:r w:rsidRPr="00A11906">
              <w:rPr>
                <w:rFonts w:cs="Arial"/>
              </w:rPr>
              <w:t>E-Mail, Datenblätter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F03F" w14:textId="2FD855F2" w:rsidR="004058D4" w:rsidRDefault="004058D4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A11906" w:rsidRPr="00A11906">
              <w:rPr>
                <w:rFonts w:cs="Arial"/>
              </w:rPr>
              <w:t xml:space="preserve">Lernzielkontrolle </w:t>
            </w:r>
            <w:r>
              <w:rPr>
                <w:rFonts w:cs="Arial"/>
              </w:rPr>
              <w:t xml:space="preserve">erfolgt durch die </w:t>
            </w:r>
            <w:r w:rsidR="00A11906" w:rsidRPr="00A11906">
              <w:rPr>
                <w:rFonts w:cs="Arial"/>
              </w:rPr>
              <w:t>individuelle Auswertung der abgegebenen E-Mails</w:t>
            </w:r>
            <w:r>
              <w:rPr>
                <w:rFonts w:cs="Arial"/>
              </w:rPr>
              <w:t xml:space="preserve">. </w:t>
            </w:r>
          </w:p>
          <w:p w14:paraId="38DA989F" w14:textId="5F3A9BDE" w:rsidR="00EA563F" w:rsidRPr="00A11906" w:rsidRDefault="0096013E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Ein f</w:t>
            </w:r>
            <w:r w:rsidR="004058D4">
              <w:rPr>
                <w:rFonts w:cs="Arial"/>
              </w:rPr>
              <w:t xml:space="preserve">ächerübergreifender Unterricht (Fach Deutsch) </w:t>
            </w:r>
            <w:r>
              <w:rPr>
                <w:rFonts w:cs="Arial"/>
              </w:rPr>
              <w:t xml:space="preserve">ist hier </w:t>
            </w:r>
            <w:r w:rsidR="004058D4">
              <w:rPr>
                <w:rFonts w:cs="Arial"/>
              </w:rPr>
              <w:t>möglich</w:t>
            </w:r>
            <w:r>
              <w:rPr>
                <w:rFonts w:cs="Arial"/>
              </w:rPr>
              <w:t>.</w:t>
            </w:r>
          </w:p>
        </w:tc>
      </w:tr>
      <w:bookmarkEnd w:id="1"/>
    </w:tbl>
    <w:p w14:paraId="360AF6E5" w14:textId="77777777" w:rsidR="009A365A" w:rsidRDefault="009A365A" w:rsidP="0002243C">
      <w:pPr>
        <w:pStyle w:val="Textkrper"/>
        <w:rPr>
          <w:rStyle w:val="Fett"/>
          <w:rFonts w:eastAsia="Calibri"/>
        </w:rPr>
        <w:sectPr w:rsidR="009A365A" w:rsidSect="004C286A">
          <w:headerReference w:type="even" r:id="rId18"/>
          <w:headerReference w:type="default" r:id="rId19"/>
          <w:headerReference w:type="first" r:id="rId20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RPr="009F6998" w14:paraId="25E5CBCD" w14:textId="77777777" w:rsidTr="0002243C">
        <w:tc>
          <w:tcPr>
            <w:tcW w:w="1697" w:type="dxa"/>
          </w:tcPr>
          <w:p w14:paraId="3A0C380F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lastRenderedPageBreak/>
              <w:t>Abkürzungen</w:t>
            </w:r>
            <w:r w:rsidRPr="009F6998">
              <w:rPr>
                <w:rStyle w:val="Fett"/>
              </w:rPr>
              <w:t>:</w:t>
            </w:r>
          </w:p>
          <w:p w14:paraId="01CF6D9F" w14:textId="77777777" w:rsidR="005D5E6F" w:rsidRPr="009F6998" w:rsidRDefault="005D5E6F" w:rsidP="0002243C">
            <w:pPr>
              <w:pStyle w:val="Textkrper"/>
            </w:pPr>
          </w:p>
          <w:p w14:paraId="0DAD1BE5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14:paraId="4513DD56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261EFF1D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14:paraId="0E2DD155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0EC45C89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14:paraId="1E1E9F28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14:paraId="17CC7B87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1AABB426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482AE1EF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302A5648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633CD46E" w14:textId="77777777" w:rsidR="005D5E6F" w:rsidRPr="009F6998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14:paraId="2FAE7CB8" w14:textId="77777777" w:rsidR="005D5E6F" w:rsidRPr="009F6998" w:rsidRDefault="005D5E6F" w:rsidP="0002243C">
            <w:pPr>
              <w:pStyle w:val="Textkrper"/>
            </w:pPr>
          </w:p>
          <w:p w14:paraId="53F362E1" w14:textId="77777777" w:rsidR="005D5E6F" w:rsidRDefault="005D5E6F" w:rsidP="0002243C">
            <w:pPr>
              <w:pStyle w:val="Textkrper"/>
            </w:pPr>
          </w:p>
          <w:p w14:paraId="3B2528E1" w14:textId="77777777" w:rsidR="00A11906" w:rsidRPr="00A11906" w:rsidRDefault="00A11906" w:rsidP="00A11906">
            <w:pPr>
              <w:pStyle w:val="Textkrper-Erstzeileneinzug"/>
              <w:ind w:firstLine="0"/>
            </w:pPr>
          </w:p>
          <w:p w14:paraId="1B9E2319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1CB52404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>AP = Audio-Player, B = Beamer, D = Dokumentenkamera, LB = Lehrbuch, O = Overheadprojektor, PC = Computer, PW = Pinnwand, T = Tafel, TT = Tablet, WB = Whiteboard; SPH =Smartphone</w:t>
            </w:r>
            <w:r w:rsidR="00CC46B1" w:rsidRPr="009F6998">
              <w:rPr>
                <w:rFonts w:eastAsia="Calibri"/>
              </w:rPr>
              <w:t>; ATB = Apple TV-Box</w:t>
            </w:r>
          </w:p>
          <w:p w14:paraId="6C336E30" w14:textId="77777777" w:rsidR="005D5E6F" w:rsidRPr="009F6998" w:rsidRDefault="005D5E6F" w:rsidP="0002243C">
            <w:pPr>
              <w:pStyle w:val="Textkrper"/>
            </w:pPr>
          </w:p>
          <w:p w14:paraId="0C17253F" w14:textId="3659A3FA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AA = Arbeitsauftrag, AB = Arbeitsblatt, AO= Advance Organizer, D = Datei, DK = Dokumentation, EA = Einzelarbeit, FK = Fachkompetenz, FOL = Folie, GA = Gruppenarbeit, HA = Hausaufgaben, HuL= Handlungs- und Lernsituation, I = Information, IKL = Ich-Kann-Liste, KR = Kompetenzraster, L = Lehrkraft, LAA = Lösung Arbeitsauftrag, </w:t>
            </w:r>
            <w:r w:rsidR="003462BF" w:rsidRPr="009F6998">
              <w:rPr>
                <w:rFonts w:eastAsia="Calibri"/>
              </w:rPr>
              <w:t xml:space="preserve">LF = Lernfeld, </w:t>
            </w:r>
            <w:r w:rsidRPr="009F6998">
              <w:rPr>
                <w:rFonts w:eastAsia="Calibri"/>
              </w:rPr>
              <w:t>O = Ordner, P = Plenum</w:t>
            </w:r>
            <w:r w:rsidR="00C64F15">
              <w:rPr>
                <w:rFonts w:eastAsia="Calibri"/>
              </w:rPr>
              <w:t>,</w:t>
            </w:r>
            <w:r w:rsidRPr="009F6998">
              <w:t xml:space="preserve"> PA = Partnerarbeit, PPT = PowerPoint-Präsentation, PR = Präsentation, S</w:t>
            </w:r>
            <w:r w:rsidR="003462BF" w:rsidRPr="009F6998">
              <w:t>uS</w:t>
            </w:r>
            <w:r w:rsidRPr="009F6998">
              <w:t xml:space="preserve"> = Schülerinnen und Schüler, TA = Tafelanschrieb, </w:t>
            </w:r>
            <w:r w:rsidR="003462BF" w:rsidRPr="009F6998">
              <w:t xml:space="preserve">UE = Unterrichtseinheit, </w:t>
            </w:r>
            <w:r w:rsidRPr="009F6998">
              <w:t>ÜFK = Überfachliche Kompetenzen, V = Video</w:t>
            </w:r>
          </w:p>
          <w:p w14:paraId="6EFC9476" w14:textId="77777777" w:rsidR="005D5E6F" w:rsidRPr="009F6998" w:rsidRDefault="005D5E6F" w:rsidP="0002243C">
            <w:pPr>
              <w:pStyle w:val="Textkrper-Erstzeileneinzug"/>
            </w:pPr>
          </w:p>
          <w:p w14:paraId="6AD86402" w14:textId="77777777" w:rsidR="005D5E6F" w:rsidRPr="009F6998" w:rsidRDefault="005D5E6F" w:rsidP="0002243C">
            <w:pPr>
              <w:pStyle w:val="Textkrper"/>
              <w:rPr>
                <w:rFonts w:eastAsia="Calibri"/>
              </w:rPr>
            </w:pPr>
            <w:r w:rsidRPr="009F6998">
              <w:t>k = kollektiv, koop = kooperativ, i = individuell</w:t>
            </w:r>
          </w:p>
          <w:p w14:paraId="0A81855C" w14:textId="77777777" w:rsidR="005D5E6F" w:rsidRPr="009F6998" w:rsidRDefault="005D5E6F" w:rsidP="0002243C">
            <w:pPr>
              <w:pStyle w:val="Textkrper"/>
            </w:pPr>
          </w:p>
        </w:tc>
      </w:tr>
    </w:tbl>
    <w:p w14:paraId="7BC845D8" w14:textId="77777777" w:rsidR="00CD6932" w:rsidRPr="009F6998" w:rsidRDefault="00CD6932" w:rsidP="0044650F">
      <w:pPr>
        <w:rPr>
          <w:rFonts w:asciiTheme="minorHAnsi" w:hAnsiTheme="minorHAnsi"/>
        </w:rPr>
      </w:pPr>
    </w:p>
    <w:sectPr w:rsidR="00CD6932" w:rsidRPr="009F6998" w:rsidSect="00172737">
      <w:pgSz w:w="16838" w:h="11906" w:orient="landscape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1FCBE" w16cex:dateUtc="2021-12-13T16:09:00Z"/>
  <w16cex:commentExtensible w16cex:durableId="25620024" w16cex:dateUtc="2021-12-13T16:23:00Z"/>
  <w16cex:commentExtensible w16cex:durableId="2565C593" w16cex:dateUtc="2021-12-16T13:02:00Z"/>
  <w16cex:commentExtensible w16cex:durableId="2561FE76" w16cex:dateUtc="2021-12-13T16:16:00Z"/>
  <w16cex:commentExtensible w16cex:durableId="2561FEC5" w16cex:dateUtc="2021-12-13T16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C8976B" w16cid:durableId="2561FCBE"/>
  <w16cid:commentId w16cid:paraId="5F80173C" w16cid:durableId="2561FBA0"/>
  <w16cid:commentId w16cid:paraId="2D917261" w16cid:durableId="2561FBA1"/>
  <w16cid:commentId w16cid:paraId="65187947" w16cid:durableId="2561FBA2"/>
  <w16cid:commentId w16cid:paraId="6D253DAE" w16cid:durableId="2561FBA3"/>
  <w16cid:commentId w16cid:paraId="45A7502D" w16cid:durableId="25620024"/>
  <w16cid:commentId w16cid:paraId="2442AF2F" w16cid:durableId="2565C593"/>
  <w16cid:commentId w16cid:paraId="4E932E20" w16cid:durableId="2561FE76"/>
  <w16cid:commentId w16cid:paraId="4F3D49F4" w16cid:durableId="2561FEC5"/>
  <w16cid:commentId w16cid:paraId="28795AA0" w16cid:durableId="2561FBA4"/>
  <w16cid:commentId w16cid:paraId="7CBEDDEE" w16cid:durableId="2561FBA5"/>
  <w16cid:commentId w16cid:paraId="3606D217" w16cid:durableId="2561FBA6"/>
  <w16cid:commentId w16cid:paraId="35124B24" w16cid:durableId="2561FBA7"/>
  <w16cid:commentId w16cid:paraId="4FD14D25" w16cid:durableId="2561FBA8"/>
  <w16cid:commentId w16cid:paraId="6C3C3EC9" w16cid:durableId="2561FB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FDD63" w14:textId="77777777" w:rsidR="00BD5A96" w:rsidRDefault="00BD5A96" w:rsidP="001E03DE">
      <w:r>
        <w:separator/>
      </w:r>
    </w:p>
  </w:endnote>
  <w:endnote w:type="continuationSeparator" w:id="0">
    <w:p w14:paraId="67EAAA55" w14:textId="77777777" w:rsidR="00BD5A96" w:rsidRDefault="00BD5A96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7 CondensedLight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3986D06" w14:textId="2BB67933"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A54060">
          <w:rPr>
            <w:noProof/>
            <w:sz w:val="20"/>
          </w:rPr>
          <w:t>4</w:t>
        </w:r>
        <w:r w:rsidRPr="00383678">
          <w:rPr>
            <w:sz w:val="20"/>
          </w:rPr>
          <w:fldChar w:fldCharType="end"/>
        </w:r>
      </w:p>
    </w:sdtContent>
  </w:sdt>
  <w:p w14:paraId="499B6861" w14:textId="77777777" w:rsidR="00383678" w:rsidRDefault="003836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69E74" w14:textId="6E998F7E" w:rsidR="00B127D0" w:rsidRPr="00B127D0" w:rsidRDefault="00B127D0">
    <w:pPr>
      <w:pStyle w:val="Fuzeile"/>
      <w:jc w:val="right"/>
      <w:rPr>
        <w:sz w:val="20"/>
      </w:rPr>
    </w:pPr>
  </w:p>
  <w:p w14:paraId="5F89A965" w14:textId="77777777" w:rsidR="00F131AC" w:rsidRDefault="00F131A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5754944" w14:textId="4B763EDB" w:rsidR="00D57B55" w:rsidRPr="00B127D0" w:rsidRDefault="00D57B5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A54060">
          <w:rPr>
            <w:noProof/>
            <w:sz w:val="20"/>
          </w:rPr>
          <w:t>5</w:t>
        </w:r>
        <w:r w:rsidRPr="00B127D0">
          <w:rPr>
            <w:sz w:val="20"/>
          </w:rPr>
          <w:fldChar w:fldCharType="end"/>
        </w:r>
      </w:p>
    </w:sdtContent>
  </w:sdt>
  <w:p w14:paraId="3F88874D" w14:textId="77777777" w:rsidR="00D57B55" w:rsidRDefault="00D57B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7E64E" w14:textId="77777777" w:rsidR="00BD5A96" w:rsidRDefault="00BD5A96" w:rsidP="001E03DE">
      <w:r>
        <w:separator/>
      </w:r>
    </w:p>
  </w:footnote>
  <w:footnote w:type="continuationSeparator" w:id="0">
    <w:p w14:paraId="6BB6346B" w14:textId="77777777" w:rsidR="00BD5A96" w:rsidRDefault="00BD5A96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3EE63" w14:textId="77777777" w:rsidR="00B46457" w:rsidRPr="00F131AC" w:rsidRDefault="00B46457" w:rsidP="00B46457">
    <w:pPr>
      <w:pStyle w:val="Kopfzeile"/>
    </w:pPr>
  </w:p>
  <w:p w14:paraId="62FD1A43" w14:textId="77777777" w:rsidR="00F131AC" w:rsidRPr="00F131AC" w:rsidRDefault="00F131AC" w:rsidP="00F131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FD1F" w14:textId="77777777" w:rsidR="001E54B7" w:rsidRDefault="001E54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D325" w14:textId="77777777" w:rsidR="001E54B7" w:rsidRDefault="001E54B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190D" w14:textId="77777777" w:rsidR="001E54B7" w:rsidRDefault="001E54B7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6009" w14:textId="77777777" w:rsidR="001E54B7" w:rsidRDefault="001E54B7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8C189" w14:textId="77777777" w:rsidR="001E54B7" w:rsidRDefault="001E54B7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25EC" w14:textId="77777777" w:rsidR="00F131AC" w:rsidRPr="00F131AC" w:rsidRDefault="00F131AC" w:rsidP="00F131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F32A25"/>
    <w:multiLevelType w:val="hybridMultilevel"/>
    <w:tmpl w:val="07721204"/>
    <w:lvl w:ilvl="0" w:tplc="F86293E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13"/>
  </w:num>
  <w:num w:numId="18">
    <w:abstractNumId w:val="13"/>
  </w:num>
  <w:num w:numId="19">
    <w:abstractNumId w:val="13"/>
  </w:num>
  <w:num w:numId="20">
    <w:abstractNumId w:val="9"/>
  </w:num>
  <w:num w:numId="21">
    <w:abstractNumId w:val="1"/>
  </w:num>
  <w:num w:numId="22">
    <w:abstractNumId w:val="15"/>
  </w:num>
  <w:num w:numId="23">
    <w:abstractNumId w:val="4"/>
  </w:num>
  <w:num w:numId="24">
    <w:abstractNumId w:val="5"/>
  </w:num>
  <w:num w:numId="25">
    <w:abstractNumId w:val="2"/>
  </w:num>
  <w:num w:numId="26">
    <w:abstractNumId w:val="10"/>
  </w:num>
  <w:num w:numId="27">
    <w:abstractNumId w:val="7"/>
  </w:num>
  <w:num w:numId="28">
    <w:abstractNumId w:val="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27"/>
    <w:rsid w:val="00020428"/>
    <w:rsid w:val="000211A9"/>
    <w:rsid w:val="00027B08"/>
    <w:rsid w:val="000303A7"/>
    <w:rsid w:val="00040F50"/>
    <w:rsid w:val="00054667"/>
    <w:rsid w:val="00103A34"/>
    <w:rsid w:val="00123732"/>
    <w:rsid w:val="00130996"/>
    <w:rsid w:val="00133BF8"/>
    <w:rsid w:val="0014783C"/>
    <w:rsid w:val="00170F86"/>
    <w:rsid w:val="00172737"/>
    <w:rsid w:val="001749AD"/>
    <w:rsid w:val="001800B5"/>
    <w:rsid w:val="001940F1"/>
    <w:rsid w:val="001A2103"/>
    <w:rsid w:val="001C0614"/>
    <w:rsid w:val="001D5FCB"/>
    <w:rsid w:val="001E03DE"/>
    <w:rsid w:val="001E54B7"/>
    <w:rsid w:val="001E639F"/>
    <w:rsid w:val="001F5344"/>
    <w:rsid w:val="002006AC"/>
    <w:rsid w:val="00202B15"/>
    <w:rsid w:val="00213729"/>
    <w:rsid w:val="00213D50"/>
    <w:rsid w:val="002223B8"/>
    <w:rsid w:val="00222D6E"/>
    <w:rsid w:val="00243AC7"/>
    <w:rsid w:val="00245BA8"/>
    <w:rsid w:val="00273103"/>
    <w:rsid w:val="00294827"/>
    <w:rsid w:val="00296589"/>
    <w:rsid w:val="002A631D"/>
    <w:rsid w:val="002E3265"/>
    <w:rsid w:val="002E489B"/>
    <w:rsid w:val="003462BF"/>
    <w:rsid w:val="00366B8C"/>
    <w:rsid w:val="0037183F"/>
    <w:rsid w:val="00383678"/>
    <w:rsid w:val="003858AC"/>
    <w:rsid w:val="003867BE"/>
    <w:rsid w:val="003A0DF9"/>
    <w:rsid w:val="003C091E"/>
    <w:rsid w:val="003D7BE2"/>
    <w:rsid w:val="004058D4"/>
    <w:rsid w:val="004139F1"/>
    <w:rsid w:val="00426008"/>
    <w:rsid w:val="00427D64"/>
    <w:rsid w:val="00445B6B"/>
    <w:rsid w:val="0044650F"/>
    <w:rsid w:val="0046638F"/>
    <w:rsid w:val="004825CD"/>
    <w:rsid w:val="004C1E83"/>
    <w:rsid w:val="004C286A"/>
    <w:rsid w:val="004D08BE"/>
    <w:rsid w:val="004E2659"/>
    <w:rsid w:val="004F477C"/>
    <w:rsid w:val="004F50B3"/>
    <w:rsid w:val="00510BF0"/>
    <w:rsid w:val="00522CCE"/>
    <w:rsid w:val="005476EC"/>
    <w:rsid w:val="00554B53"/>
    <w:rsid w:val="00555828"/>
    <w:rsid w:val="00575364"/>
    <w:rsid w:val="00585363"/>
    <w:rsid w:val="005D434A"/>
    <w:rsid w:val="005D5E6F"/>
    <w:rsid w:val="005E38AB"/>
    <w:rsid w:val="005F3CA5"/>
    <w:rsid w:val="00647E83"/>
    <w:rsid w:val="00665C2E"/>
    <w:rsid w:val="00670A2D"/>
    <w:rsid w:val="0068162C"/>
    <w:rsid w:val="00692D3C"/>
    <w:rsid w:val="006B7336"/>
    <w:rsid w:val="006C05F0"/>
    <w:rsid w:val="006D0D0A"/>
    <w:rsid w:val="006D358F"/>
    <w:rsid w:val="006E510A"/>
    <w:rsid w:val="007159D3"/>
    <w:rsid w:val="007201D5"/>
    <w:rsid w:val="00721C85"/>
    <w:rsid w:val="00723DA6"/>
    <w:rsid w:val="00724D43"/>
    <w:rsid w:val="00725389"/>
    <w:rsid w:val="00740B19"/>
    <w:rsid w:val="00787138"/>
    <w:rsid w:val="007A2AA4"/>
    <w:rsid w:val="007C5260"/>
    <w:rsid w:val="007D12A4"/>
    <w:rsid w:val="00804B5B"/>
    <w:rsid w:val="00813BE4"/>
    <w:rsid w:val="008248B1"/>
    <w:rsid w:val="00837ECC"/>
    <w:rsid w:val="00841C34"/>
    <w:rsid w:val="0086697A"/>
    <w:rsid w:val="008756F9"/>
    <w:rsid w:val="00880B4E"/>
    <w:rsid w:val="00884A1C"/>
    <w:rsid w:val="00893F2F"/>
    <w:rsid w:val="008A0E85"/>
    <w:rsid w:val="008A65E2"/>
    <w:rsid w:val="008A7911"/>
    <w:rsid w:val="008A7CAF"/>
    <w:rsid w:val="008B18BB"/>
    <w:rsid w:val="008B651D"/>
    <w:rsid w:val="008E1810"/>
    <w:rsid w:val="009018B2"/>
    <w:rsid w:val="00916EC8"/>
    <w:rsid w:val="00920EC4"/>
    <w:rsid w:val="00931107"/>
    <w:rsid w:val="009533B3"/>
    <w:rsid w:val="0096013E"/>
    <w:rsid w:val="00961C9C"/>
    <w:rsid w:val="00982A23"/>
    <w:rsid w:val="009849D8"/>
    <w:rsid w:val="009935DA"/>
    <w:rsid w:val="009A056B"/>
    <w:rsid w:val="009A365A"/>
    <w:rsid w:val="009A37DA"/>
    <w:rsid w:val="009C05F9"/>
    <w:rsid w:val="009C1B35"/>
    <w:rsid w:val="009F04C6"/>
    <w:rsid w:val="009F6998"/>
    <w:rsid w:val="00A11906"/>
    <w:rsid w:val="00A152B0"/>
    <w:rsid w:val="00A27CD8"/>
    <w:rsid w:val="00A5182C"/>
    <w:rsid w:val="00A54060"/>
    <w:rsid w:val="00B05F1A"/>
    <w:rsid w:val="00B127D0"/>
    <w:rsid w:val="00B12883"/>
    <w:rsid w:val="00B46457"/>
    <w:rsid w:val="00B5560E"/>
    <w:rsid w:val="00B715C0"/>
    <w:rsid w:val="00B72EF1"/>
    <w:rsid w:val="00B730E9"/>
    <w:rsid w:val="00B752B4"/>
    <w:rsid w:val="00BD5875"/>
    <w:rsid w:val="00BD5A96"/>
    <w:rsid w:val="00BD6352"/>
    <w:rsid w:val="00BF22BA"/>
    <w:rsid w:val="00C01F12"/>
    <w:rsid w:val="00C05F1E"/>
    <w:rsid w:val="00C20D2A"/>
    <w:rsid w:val="00C22DA6"/>
    <w:rsid w:val="00C26D71"/>
    <w:rsid w:val="00C329C9"/>
    <w:rsid w:val="00C64F15"/>
    <w:rsid w:val="00C718B1"/>
    <w:rsid w:val="00C804E7"/>
    <w:rsid w:val="00C80EA8"/>
    <w:rsid w:val="00C938EE"/>
    <w:rsid w:val="00C95B82"/>
    <w:rsid w:val="00CA039D"/>
    <w:rsid w:val="00CA0FBF"/>
    <w:rsid w:val="00CA7FAC"/>
    <w:rsid w:val="00CC46B1"/>
    <w:rsid w:val="00CC5B83"/>
    <w:rsid w:val="00CC6141"/>
    <w:rsid w:val="00CC6E8C"/>
    <w:rsid w:val="00CD6932"/>
    <w:rsid w:val="00CE71B8"/>
    <w:rsid w:val="00CF221A"/>
    <w:rsid w:val="00CF2C99"/>
    <w:rsid w:val="00D0258E"/>
    <w:rsid w:val="00D17780"/>
    <w:rsid w:val="00D55B48"/>
    <w:rsid w:val="00D57B55"/>
    <w:rsid w:val="00DA114A"/>
    <w:rsid w:val="00DB2287"/>
    <w:rsid w:val="00DE0A3F"/>
    <w:rsid w:val="00E24E9A"/>
    <w:rsid w:val="00E43D5B"/>
    <w:rsid w:val="00E53DB6"/>
    <w:rsid w:val="00E61FC3"/>
    <w:rsid w:val="00E652F3"/>
    <w:rsid w:val="00E7286E"/>
    <w:rsid w:val="00E82045"/>
    <w:rsid w:val="00E90251"/>
    <w:rsid w:val="00EA1E7E"/>
    <w:rsid w:val="00EA3B16"/>
    <w:rsid w:val="00EA429B"/>
    <w:rsid w:val="00EA563F"/>
    <w:rsid w:val="00EC0F23"/>
    <w:rsid w:val="00F10A12"/>
    <w:rsid w:val="00F12936"/>
    <w:rsid w:val="00F131AC"/>
    <w:rsid w:val="00F14E5C"/>
    <w:rsid w:val="00F22E5F"/>
    <w:rsid w:val="00F44A67"/>
    <w:rsid w:val="00F5442D"/>
    <w:rsid w:val="00F7590E"/>
    <w:rsid w:val="00FA189F"/>
    <w:rsid w:val="00FC05E7"/>
    <w:rsid w:val="00FC6D4C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34A41"/>
  <w15:docId w15:val="{FA1E4896-4CED-47F2-9129-175A3C2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paragraph" w:customStyle="1" w:styleId="Default">
    <w:name w:val="Default"/>
    <w:rsid w:val="0086697A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3D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3D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3D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3D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3D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E270-DA5B-4294-BD2F-3F9E6B455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8011F2-64E3-4B2A-8B77-CF115870B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54D166-4975-4F9A-9341-F0FC89C0C8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FD627-429B-409C-92EC-3C4B8009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1406</Words>
  <Characters>8859</Characters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2018-02-28T13:38:00Z</cp:lastPrinted>
  <dcterms:created xsi:type="dcterms:W3CDTF">2022-01-26T19:03:00Z</dcterms:created>
  <dcterms:modified xsi:type="dcterms:W3CDTF">2022-01-27T09:22:00Z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